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066" w:rsidRPr="00DE7822" w:rsidRDefault="00592066" w:rsidP="005920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7822">
        <w:rPr>
          <w:rFonts w:ascii="Times New Roman" w:hAnsi="Times New Roman"/>
          <w:sz w:val="28"/>
          <w:szCs w:val="28"/>
        </w:rPr>
        <w:t xml:space="preserve">Федеральное государственное бюджетное </w:t>
      </w:r>
    </w:p>
    <w:p w:rsidR="00592066" w:rsidRPr="00DE7822" w:rsidRDefault="00592066" w:rsidP="005920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7822">
        <w:rPr>
          <w:rFonts w:ascii="Times New Roman" w:hAnsi="Times New Roman"/>
          <w:sz w:val="28"/>
          <w:szCs w:val="28"/>
        </w:rPr>
        <w:t xml:space="preserve">образовательное учреждение высшего образования </w:t>
      </w:r>
    </w:p>
    <w:p w:rsidR="00592066" w:rsidRPr="00DE7822" w:rsidRDefault="00592066" w:rsidP="005920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7822">
        <w:rPr>
          <w:rFonts w:ascii="Times New Roman" w:hAnsi="Times New Roman"/>
          <w:b/>
          <w:sz w:val="28"/>
          <w:szCs w:val="28"/>
        </w:rPr>
        <w:t xml:space="preserve">«Кубанский государственный медицинский университет» </w:t>
      </w:r>
    </w:p>
    <w:p w:rsidR="00592066" w:rsidRPr="00DE7822" w:rsidRDefault="00592066" w:rsidP="005920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7822">
        <w:rPr>
          <w:rFonts w:ascii="Times New Roman" w:hAnsi="Times New Roman"/>
          <w:sz w:val="28"/>
          <w:szCs w:val="28"/>
        </w:rPr>
        <w:t>Министерства здравоохранения Российской Федерации</w:t>
      </w:r>
    </w:p>
    <w:p w:rsidR="004C62EA" w:rsidRDefault="004C62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12BF" w:rsidRDefault="00B612B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62EA" w:rsidRDefault="004C62E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C62EA" w:rsidRDefault="004C62E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StGen0"/>
        <w:tblW w:w="93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35"/>
        <w:gridCol w:w="4419"/>
      </w:tblGrid>
      <w:tr w:rsidR="004C62EA">
        <w:tc>
          <w:tcPr>
            <w:tcW w:w="493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4C62EA" w:rsidRDefault="004C6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4C62EA" w:rsidRDefault="002E7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Утверждаю:</w:t>
            </w:r>
          </w:p>
          <w:p w:rsidR="004C62EA" w:rsidRDefault="002E7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Проректор по учебной работе</w:t>
            </w:r>
          </w:p>
          <w:p w:rsidR="008630E2" w:rsidRDefault="0086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4C62EA" w:rsidRDefault="002E7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 Т.В.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Гайворонская</w:t>
            </w:r>
            <w:proofErr w:type="spellEnd"/>
          </w:p>
          <w:p w:rsidR="008630E2" w:rsidRDefault="0086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C62EA" w:rsidRDefault="002E7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«___»_______________ 2023 года</w:t>
            </w:r>
          </w:p>
        </w:tc>
      </w:tr>
    </w:tbl>
    <w:p w:rsidR="004C62EA" w:rsidRDefault="004C62E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C62EA" w:rsidRDefault="004C62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62EA" w:rsidRDefault="004C62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62EA" w:rsidRDefault="004C62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62EA" w:rsidRDefault="004C62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62EA" w:rsidRDefault="004C62EA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62EA" w:rsidRPr="00592066" w:rsidRDefault="002E76BF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2066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УЧЕБНОЙ ДИСЦИПЛИНЫ</w:t>
      </w:r>
    </w:p>
    <w:p w:rsidR="004C62EA" w:rsidRDefault="002E76BF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ОСНОВЫ ПАТОЛОГИИ</w:t>
      </w:r>
    </w:p>
    <w:p w:rsidR="004C62EA" w:rsidRDefault="002E76BF">
      <w:pPr>
        <w:spacing w:after="0"/>
        <w:ind w:left="-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среднего профессионального 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C62EA" w:rsidRDefault="002E76BF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специальности </w:t>
      </w:r>
      <w:r w:rsidR="00D227C4">
        <w:rPr>
          <w:rFonts w:ascii="Times New Roman" w:eastAsia="Times New Roman" w:hAnsi="Times New Roman" w:cs="Times New Roman"/>
          <w:color w:val="000000"/>
          <w:sz w:val="28"/>
          <w:szCs w:val="28"/>
        </w:rPr>
        <w:t>31.02.01</w:t>
      </w:r>
      <w:r w:rsidR="00FE0C5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D227C4">
        <w:rPr>
          <w:rFonts w:ascii="Times New Roman" w:eastAsia="Times New Roman" w:hAnsi="Times New Roman" w:cs="Times New Roman"/>
          <w:color w:val="000000"/>
          <w:sz w:val="28"/>
          <w:szCs w:val="28"/>
        </w:rPr>
        <w:t>Лечебное дело</w:t>
      </w:r>
    </w:p>
    <w:p w:rsidR="00592066" w:rsidRDefault="00592066">
      <w:pPr>
        <w:spacing w:after="0"/>
        <w:ind w:left="-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62EA" w:rsidRDefault="002E76BF">
      <w:pPr>
        <w:spacing w:after="0"/>
        <w:ind w:left="-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квалификация: </w:t>
      </w:r>
      <w:r w:rsidR="00D227C4">
        <w:rPr>
          <w:rFonts w:ascii="Times New Roman" w:eastAsia="Times New Roman" w:hAnsi="Times New Roman" w:cs="Times New Roman"/>
          <w:color w:val="000000"/>
          <w:sz w:val="28"/>
          <w:szCs w:val="28"/>
        </w:rPr>
        <w:t>фельдшер</w:t>
      </w:r>
    </w:p>
    <w:p w:rsidR="004C62EA" w:rsidRDefault="004C62EA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62EA" w:rsidRDefault="002E76BF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Срок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обучения по программе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подготовки специалистов среднего звена</w:t>
      </w:r>
    </w:p>
    <w:p w:rsidR="004C62EA" w:rsidRDefault="002E76B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базе среднего общ</w:t>
      </w:r>
      <w:r w:rsidR="00D227C4">
        <w:rPr>
          <w:rFonts w:ascii="Times New Roman" w:eastAsia="Times New Roman" w:hAnsi="Times New Roman" w:cs="Times New Roman"/>
          <w:color w:val="000000"/>
          <w:sz w:val="28"/>
          <w:szCs w:val="28"/>
        </w:rPr>
        <w:t>его образования в очной форме: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 w:rsidR="00D227C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 месяцев</w:t>
      </w:r>
    </w:p>
    <w:p w:rsidR="00592066" w:rsidRDefault="0059206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92066" w:rsidRDefault="0059206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62EA" w:rsidRDefault="002E76B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Общая трудоемкость дисциплины – </w:t>
      </w:r>
      <w:r w:rsidRPr="004115B6">
        <w:rPr>
          <w:rFonts w:ascii="Times New Roman" w:hAnsi="Times New Roman" w:cs="Times New Roman"/>
          <w:sz w:val="28"/>
          <w:szCs w:val="28"/>
        </w:rPr>
        <w:t>72</w:t>
      </w:r>
      <w:r w:rsidRPr="004115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27C4">
        <w:rPr>
          <w:rFonts w:ascii="Times New Roman" w:eastAsia="Times New Roman" w:hAnsi="Times New Roman" w:cs="Times New Roman"/>
          <w:sz w:val="28"/>
          <w:szCs w:val="28"/>
        </w:rPr>
        <w:t>часа</w:t>
      </w:r>
    </w:p>
    <w:p w:rsidR="004C62EA" w:rsidRDefault="002E76B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Итоговый контроль – </w:t>
      </w:r>
      <w:r w:rsidR="0010384E">
        <w:rPr>
          <w:rFonts w:ascii="Times New Roman" w:eastAsia="Times New Roman" w:hAnsi="Times New Roman" w:cs="Times New Roman"/>
          <w:sz w:val="28"/>
          <w:szCs w:val="28"/>
        </w:rPr>
        <w:t>зачет с оценкой</w:t>
      </w:r>
    </w:p>
    <w:p w:rsidR="004C62EA" w:rsidRDefault="004C62E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62EA" w:rsidRDefault="004C62E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62EA" w:rsidRDefault="004C62E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62EA" w:rsidRDefault="004C62E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62EA" w:rsidRDefault="004C62E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62EA" w:rsidRDefault="004C62E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115B6" w:rsidRDefault="004115B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115B6" w:rsidRDefault="004115B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115B6" w:rsidRDefault="004115B6" w:rsidP="0059206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C62EA" w:rsidRDefault="002E76BF" w:rsidP="004115B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2023</w:t>
      </w:r>
    </w:p>
    <w:p w:rsidR="00592066" w:rsidRPr="00DE7822" w:rsidRDefault="002E76BF" w:rsidP="00592066">
      <w:pPr>
        <w:jc w:val="both"/>
        <w:rPr>
          <w:rFonts w:ascii="Times New Roman" w:hAnsi="Times New Roman"/>
          <w:iCs/>
          <w:sz w:val="28"/>
          <w:szCs w:val="28"/>
        </w:rPr>
      </w:pPr>
      <w:bookmarkStart w:id="1" w:name="_gjdgxs"/>
      <w:bookmarkEnd w:id="1"/>
      <w:r w:rsidRPr="009D7BF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Рабочая программа учебной дисциплины </w:t>
      </w:r>
      <w:r w:rsidR="00592066" w:rsidRPr="00592066">
        <w:rPr>
          <w:rFonts w:ascii="Times New Roman" w:eastAsia="Times New Roman" w:hAnsi="Times New Roman" w:cs="Times New Roman"/>
          <w:sz w:val="28"/>
          <w:szCs w:val="28"/>
        </w:rPr>
        <w:t>ОПЦ.03</w:t>
      </w:r>
      <w:r w:rsidR="0059206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D7BFF">
        <w:rPr>
          <w:rFonts w:ascii="Times New Roman" w:eastAsia="Times New Roman" w:hAnsi="Times New Roman" w:cs="Times New Roman"/>
          <w:sz w:val="28"/>
          <w:szCs w:val="28"/>
        </w:rPr>
        <w:t xml:space="preserve">«Основы патологии» </w:t>
      </w:r>
      <w:r w:rsidR="00592066">
        <w:rPr>
          <w:rFonts w:ascii="Times New Roman" w:hAnsi="Times New Roman"/>
          <w:bCs/>
          <w:sz w:val="28"/>
          <w:szCs w:val="28"/>
        </w:rPr>
        <w:t>составлена</w:t>
      </w:r>
      <w:r w:rsidR="00A41505">
        <w:rPr>
          <w:rFonts w:ascii="Times New Roman" w:hAnsi="Times New Roman"/>
          <w:bCs/>
          <w:sz w:val="28"/>
          <w:szCs w:val="28"/>
        </w:rPr>
        <w:t xml:space="preserve"> на основании</w:t>
      </w:r>
      <w:r w:rsidR="00592066" w:rsidRPr="00DE7822">
        <w:rPr>
          <w:rFonts w:ascii="Times New Roman" w:hAnsi="Times New Roman"/>
          <w:bCs/>
          <w:sz w:val="28"/>
          <w:szCs w:val="28"/>
        </w:rPr>
        <w:t xml:space="preserve"> федерального государственного образовательного стандарта среднего профессионального образования по специальности 31.02.01 Лечебное дело</w:t>
      </w:r>
      <w:r w:rsidR="00A41505">
        <w:rPr>
          <w:rFonts w:ascii="Times New Roman" w:hAnsi="Times New Roman"/>
          <w:bCs/>
          <w:sz w:val="28"/>
          <w:szCs w:val="28"/>
        </w:rPr>
        <w:t xml:space="preserve"> (ФГОС СПО)</w:t>
      </w:r>
      <w:r w:rsidR="00592066" w:rsidRPr="00DE7822">
        <w:rPr>
          <w:rFonts w:ascii="Times New Roman" w:hAnsi="Times New Roman"/>
          <w:bCs/>
          <w:sz w:val="28"/>
          <w:szCs w:val="28"/>
        </w:rPr>
        <w:t xml:space="preserve">, утвержденного приказом </w:t>
      </w:r>
      <w:r w:rsidR="00592066">
        <w:rPr>
          <w:rFonts w:ascii="Times New Roman" w:hAnsi="Times New Roman"/>
          <w:bCs/>
          <w:sz w:val="28"/>
          <w:szCs w:val="28"/>
        </w:rPr>
        <w:t xml:space="preserve">Министерства просвещения </w:t>
      </w:r>
      <w:r w:rsidR="00592066" w:rsidRPr="00B11661">
        <w:rPr>
          <w:rStyle w:val="FontStyle40"/>
          <w:sz w:val="28"/>
          <w:szCs w:val="28"/>
        </w:rPr>
        <w:t>Российской Федерации</w:t>
      </w:r>
      <w:r w:rsidR="00592066">
        <w:rPr>
          <w:rFonts w:ascii="Times New Roman" w:hAnsi="Times New Roman"/>
          <w:bCs/>
          <w:sz w:val="28"/>
          <w:szCs w:val="28"/>
        </w:rPr>
        <w:t xml:space="preserve"> от 04.07.2022 № 526; </w:t>
      </w:r>
      <w:bookmarkStart w:id="2" w:name="_Hlk27733110"/>
      <w:r w:rsidR="00592066" w:rsidRPr="00B11661">
        <w:rPr>
          <w:rStyle w:val="FontStyle40"/>
          <w:sz w:val="28"/>
          <w:szCs w:val="28"/>
        </w:rPr>
        <w:t xml:space="preserve">профессионального стандарта </w:t>
      </w:r>
      <w:bookmarkStart w:id="3" w:name="_Hlk27982853"/>
      <w:r w:rsidR="00592066" w:rsidRPr="00B11661">
        <w:rPr>
          <w:rStyle w:val="FontStyle40"/>
          <w:sz w:val="28"/>
          <w:szCs w:val="28"/>
        </w:rPr>
        <w:t>«Об утверждении профессионального стандарта «</w:t>
      </w:r>
      <w:r w:rsidR="00592066">
        <w:rPr>
          <w:rStyle w:val="FontStyle40"/>
          <w:sz w:val="28"/>
          <w:szCs w:val="28"/>
        </w:rPr>
        <w:t>Фельдшер</w:t>
      </w:r>
      <w:r w:rsidR="00592066" w:rsidRPr="00B11661">
        <w:rPr>
          <w:rStyle w:val="FontStyle40"/>
          <w:sz w:val="28"/>
          <w:szCs w:val="28"/>
        </w:rPr>
        <w:t>»</w:t>
      </w:r>
      <w:bookmarkEnd w:id="3"/>
      <w:r w:rsidR="00592066" w:rsidRPr="00B11661">
        <w:rPr>
          <w:rStyle w:val="FontStyle40"/>
          <w:sz w:val="28"/>
          <w:szCs w:val="28"/>
        </w:rPr>
        <w:t>, утвержденного приказом Министерства труда и социальной защиты Российской Федерации от 31 июля 2020 г. N 4</w:t>
      </w:r>
      <w:r w:rsidR="00592066">
        <w:rPr>
          <w:rStyle w:val="FontStyle40"/>
          <w:sz w:val="28"/>
          <w:szCs w:val="28"/>
        </w:rPr>
        <w:t>70</w:t>
      </w:r>
      <w:r w:rsidR="00592066" w:rsidRPr="00B11661">
        <w:rPr>
          <w:rStyle w:val="FontStyle40"/>
          <w:sz w:val="28"/>
          <w:szCs w:val="28"/>
        </w:rPr>
        <w:t>н.</w:t>
      </w:r>
      <w:bookmarkEnd w:id="2"/>
      <w:r w:rsidR="00592066">
        <w:rPr>
          <w:rStyle w:val="FontStyle40"/>
          <w:sz w:val="28"/>
          <w:szCs w:val="28"/>
        </w:rPr>
        <w:t>;</w:t>
      </w:r>
      <w:r w:rsidR="00592066" w:rsidRPr="00B11661">
        <w:rPr>
          <w:rStyle w:val="FontStyle40"/>
          <w:sz w:val="28"/>
          <w:szCs w:val="28"/>
        </w:rPr>
        <w:t xml:space="preserve"> с учетом </w:t>
      </w:r>
      <w:r w:rsidR="00592066" w:rsidRPr="00CD1227">
        <w:rPr>
          <w:rFonts w:ascii="Times New Roman" w:hAnsi="Times New Roman"/>
          <w:sz w:val="28"/>
          <w:szCs w:val="28"/>
        </w:rPr>
        <w:t xml:space="preserve">учебного плана специальности </w:t>
      </w:r>
      <w:r w:rsidR="00592066" w:rsidRPr="00DE7822">
        <w:rPr>
          <w:rFonts w:ascii="Times New Roman" w:hAnsi="Times New Roman"/>
          <w:bCs/>
          <w:sz w:val="28"/>
          <w:szCs w:val="28"/>
        </w:rPr>
        <w:t>31.02.01 Лечебное дело</w:t>
      </w:r>
      <w:r w:rsidR="00592066">
        <w:rPr>
          <w:rFonts w:ascii="Times New Roman" w:hAnsi="Times New Roman"/>
          <w:bCs/>
          <w:sz w:val="28"/>
          <w:szCs w:val="28"/>
        </w:rPr>
        <w:t>.</w:t>
      </w:r>
    </w:p>
    <w:p w:rsidR="004C62EA" w:rsidRDefault="004C62EA" w:rsidP="00592066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C62EA" w:rsidRDefault="002E76B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Разработчики рабочей программы: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92066" w:rsidTr="00006A9E">
        <w:tc>
          <w:tcPr>
            <w:tcW w:w="9354" w:type="dxa"/>
          </w:tcPr>
          <w:p w:rsidR="00592066" w:rsidRDefault="00592066" w:rsidP="0059206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Занин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Сергей Александрович 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3070E">
              <w:rPr>
                <w:rFonts w:ascii="Times New Roman" w:eastAsia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="00B307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заведующего кафедрой общей и клинической патологической физиологии, к.м.н., доцент</w:t>
            </w:r>
          </w:p>
        </w:tc>
      </w:tr>
      <w:tr w:rsidR="00592066" w:rsidTr="00006A9E">
        <w:tc>
          <w:tcPr>
            <w:tcW w:w="9354" w:type="dxa"/>
          </w:tcPr>
          <w:p w:rsidR="00D142BD" w:rsidRDefault="00D142BD" w:rsidP="005920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92066" w:rsidRPr="00592066" w:rsidRDefault="00592066" w:rsidP="0059206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Поляков Павел Павлович 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ассистент кафедры общей и клинической патологической физиологии, к.м.н.</w:t>
            </w:r>
          </w:p>
        </w:tc>
      </w:tr>
      <w:tr w:rsidR="00592066" w:rsidTr="00006A9E">
        <w:tc>
          <w:tcPr>
            <w:tcW w:w="9354" w:type="dxa"/>
          </w:tcPr>
          <w:p w:rsidR="00D142BD" w:rsidRDefault="00D142BD" w:rsidP="005920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92066" w:rsidRPr="00592066" w:rsidRDefault="00592066" w:rsidP="0059206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Трофименко Артем Иванович 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доцент кафедры общей и клинической патологической физиологии, к.м.н.</w:t>
            </w:r>
          </w:p>
        </w:tc>
      </w:tr>
    </w:tbl>
    <w:p w:rsidR="004C62EA" w:rsidRDefault="004C62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C62EA" w:rsidRDefault="004C62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C62EA" w:rsidRDefault="004C62E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1F48" w:rsidRDefault="00B21F4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1F48" w:rsidRDefault="00B21F4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1F48" w:rsidRDefault="00B21F4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1F48" w:rsidRDefault="00B21F4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7BFF" w:rsidRDefault="009D7BF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584B" w:rsidRDefault="004358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584B" w:rsidRDefault="004358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62EA" w:rsidRDefault="004C62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62EA" w:rsidRDefault="002E76B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рассмотрена и одобрена </w:t>
      </w:r>
      <w:r w:rsidR="00D142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заседании методической комиссии </w:t>
      </w:r>
      <w:r w:rsidR="00181C2C">
        <w:rPr>
          <w:rFonts w:ascii="Times New Roman" w:eastAsia="Times New Roman" w:hAnsi="Times New Roman" w:cs="Times New Roman"/>
          <w:color w:val="000000"/>
          <w:sz w:val="28"/>
          <w:szCs w:val="28"/>
        </w:rPr>
        <w:t>лечебного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факультета</w:t>
      </w:r>
    </w:p>
    <w:p w:rsidR="004C62EA" w:rsidRDefault="004C62E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62EA" w:rsidRDefault="002E76B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Протокол №____ от «_____»____________ 2023 года</w:t>
      </w:r>
    </w:p>
    <w:p w:rsidR="00B21F48" w:rsidRDefault="00B21F4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4C62EA" w:rsidRDefault="002E76BF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4C62EA" w:rsidRDefault="004C62EA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StGen1"/>
        <w:tblW w:w="1103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180"/>
        <w:gridCol w:w="1854"/>
      </w:tblGrid>
      <w:tr w:rsidR="004C62EA">
        <w:tc>
          <w:tcPr>
            <w:tcW w:w="9180" w:type="dxa"/>
          </w:tcPr>
          <w:p w:rsidR="004C62EA" w:rsidRDefault="002E76BF">
            <w:pPr>
              <w:spacing w:line="276" w:lineRule="auto"/>
              <w:ind w:left="3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4C62EA" w:rsidRDefault="004C62EA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62EA">
        <w:tc>
          <w:tcPr>
            <w:tcW w:w="9180" w:type="dxa"/>
          </w:tcPr>
          <w:p w:rsidR="004C62EA" w:rsidRDefault="002E76BF">
            <w:pPr>
              <w:spacing w:line="276" w:lineRule="auto"/>
              <w:ind w:left="3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2.СТРУКТУРА И СОДЕРЖАНИЕ УЧЕБНОЙ ДИСЦИПЛИНЫ</w:t>
            </w:r>
          </w:p>
          <w:p w:rsidR="004C62EA" w:rsidRDefault="002E76BF">
            <w:pPr>
              <w:spacing w:line="276" w:lineRule="auto"/>
              <w:ind w:left="3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3.УСЛОВИЯ РЕАЛИЗАЦИИ УЧЕБНОЙ ДИСЦИПЛИНЫ</w:t>
            </w:r>
          </w:p>
        </w:tc>
        <w:tc>
          <w:tcPr>
            <w:tcW w:w="1854" w:type="dxa"/>
          </w:tcPr>
          <w:p w:rsidR="004C62EA" w:rsidRDefault="004C62EA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62EA">
        <w:tc>
          <w:tcPr>
            <w:tcW w:w="9180" w:type="dxa"/>
          </w:tcPr>
          <w:p w:rsidR="004C62EA" w:rsidRDefault="002E76BF">
            <w:pPr>
              <w:spacing w:line="276" w:lineRule="auto"/>
              <w:ind w:left="3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4.КОНТРОЛЬ И ОЦЕНКА РЕЗУЛЬТАТОВ ОСВОЕНИЯ УЧЕБНОЙ ДИСЦИПЛИНЫ</w:t>
            </w:r>
          </w:p>
          <w:p w:rsidR="004C62EA" w:rsidRDefault="004C62EA">
            <w:pPr>
              <w:spacing w:after="0"/>
              <w:ind w:left="-6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4" w:type="dxa"/>
          </w:tcPr>
          <w:p w:rsidR="004C62EA" w:rsidRDefault="004C62EA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C62EA" w:rsidRDefault="002E76BF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 w:clear="all"/>
      </w: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 ОБЩАЯ ХАРАКТЕРИСТИКА РАБОЧЕЙ ПРОГРАММЫ УЧЕБНОЙ ДИСЦИПЛИНЫ «ОСНОВЫ ПАТОЛОГИИ»</w:t>
      </w:r>
    </w:p>
    <w:p w:rsidR="004C62EA" w:rsidRDefault="004C62EA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62EA" w:rsidRDefault="002E76BF">
      <w:pPr>
        <w:widowControl w:val="0"/>
        <w:numPr>
          <w:ilvl w:val="1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Место дисциплины в структуре основной образовательной программы:</w:t>
      </w:r>
    </w:p>
    <w:p w:rsidR="004C62EA" w:rsidRDefault="002E76BF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Учебная дисциплина «Основы патологии» является обязательной частью Общепрофессионального цикла примерной основной образовательной программы в соответ</w:t>
      </w:r>
      <w:r w:rsidR="00060939">
        <w:rPr>
          <w:rFonts w:ascii="Times New Roman" w:eastAsia="Times New Roman" w:hAnsi="Times New Roman" w:cs="Times New Roman"/>
          <w:sz w:val="28"/>
          <w:szCs w:val="28"/>
        </w:rPr>
        <w:t xml:space="preserve">ствии </w:t>
      </w:r>
      <w:r w:rsidR="00181C2C">
        <w:rPr>
          <w:rFonts w:ascii="Times New Roman" w:eastAsia="Times New Roman" w:hAnsi="Times New Roman" w:cs="Times New Roman"/>
          <w:sz w:val="28"/>
          <w:szCs w:val="28"/>
        </w:rPr>
        <w:t>с ФГОС по специальности 31.02.01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0939">
        <w:rPr>
          <w:rFonts w:ascii="Times New Roman" w:eastAsia="Times New Roman" w:hAnsi="Times New Roman" w:cs="Times New Roman"/>
          <w:sz w:val="28"/>
          <w:szCs w:val="28"/>
        </w:rPr>
        <w:t>Л</w:t>
      </w:r>
      <w:r w:rsidR="00181C2C">
        <w:rPr>
          <w:rFonts w:ascii="Times New Roman" w:eastAsia="Times New Roman" w:hAnsi="Times New Roman" w:cs="Times New Roman"/>
          <w:sz w:val="28"/>
          <w:szCs w:val="28"/>
        </w:rPr>
        <w:t>ечебное дело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62EA" w:rsidRDefault="002E76B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Особое значение дисциплина имеет при</w:t>
      </w:r>
      <w:r w:rsidR="00181C2C">
        <w:rPr>
          <w:rFonts w:ascii="Times New Roman" w:eastAsia="Times New Roman" w:hAnsi="Times New Roman" w:cs="Times New Roman"/>
          <w:sz w:val="28"/>
          <w:szCs w:val="28"/>
        </w:rPr>
        <w:t xml:space="preserve"> формировании и развитии </w:t>
      </w:r>
      <w:r w:rsidR="00CF6989">
        <w:rPr>
          <w:rFonts w:ascii="Times New Roman" w:eastAsia="Times New Roman" w:hAnsi="Times New Roman" w:cs="Times New Roman"/>
          <w:sz w:val="28"/>
          <w:szCs w:val="28"/>
        </w:rPr>
        <w:t xml:space="preserve">ПК 3.2 </w:t>
      </w:r>
      <w:r w:rsidR="00060939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proofErr w:type="gramStart"/>
      <w:r w:rsidR="00060939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="00060939">
        <w:rPr>
          <w:rFonts w:ascii="Times New Roman" w:eastAsia="Times New Roman" w:hAnsi="Times New Roman" w:cs="Times New Roman"/>
          <w:sz w:val="28"/>
          <w:szCs w:val="28"/>
        </w:rPr>
        <w:t xml:space="preserve"> 01, ОК 02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81C2C">
        <w:rPr>
          <w:rFonts w:ascii="Times New Roman" w:eastAsia="Times New Roman" w:hAnsi="Times New Roman" w:cs="Times New Roman"/>
          <w:sz w:val="28"/>
          <w:szCs w:val="28"/>
        </w:rPr>
        <w:t>ОК 05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62EA" w:rsidRDefault="004C62E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62EA" w:rsidRDefault="002E76BF">
      <w:pPr>
        <w:widowControl w:val="0"/>
        <w:numPr>
          <w:ilvl w:val="1"/>
          <w:numId w:val="5"/>
        </w:numPr>
        <w:shd w:val="clear" w:color="auto" w:fill="FFFFFF"/>
        <w:tabs>
          <w:tab w:val="left" w:pos="1224"/>
        </w:tabs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Цель и планируемые результаты освоения дисциплины</w:t>
      </w:r>
    </w:p>
    <w:p w:rsidR="004C62EA" w:rsidRDefault="002E76BF">
      <w:pPr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рамках программы учебной дисциплины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осваиваются умения и знания.</w:t>
      </w:r>
    </w:p>
    <w:p w:rsidR="004C62EA" w:rsidRDefault="004C62EA" w:rsidP="004115B6">
      <w:pPr>
        <w:widowControl w:val="0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B6D7A8"/>
        </w:rPr>
      </w:pPr>
    </w:p>
    <w:tbl>
      <w:tblPr>
        <w:tblStyle w:val="StGen2"/>
        <w:tblW w:w="958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9"/>
        <w:gridCol w:w="4103"/>
        <w:gridCol w:w="4103"/>
      </w:tblGrid>
      <w:tr w:rsidR="004C62EA" w:rsidTr="00B21F48">
        <w:tc>
          <w:tcPr>
            <w:tcW w:w="1379" w:type="dxa"/>
            <w:vAlign w:val="center"/>
          </w:tcPr>
          <w:p w:rsidR="004C62EA" w:rsidRDefault="002E76BF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</w:t>
            </w:r>
          </w:p>
          <w:p w:rsidR="004C62EA" w:rsidRDefault="002E76BF" w:rsidP="00C07F6E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ПК,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</w:t>
            </w:r>
            <w:proofErr w:type="gramEnd"/>
          </w:p>
        </w:tc>
        <w:tc>
          <w:tcPr>
            <w:tcW w:w="4103" w:type="dxa"/>
            <w:vAlign w:val="center"/>
          </w:tcPr>
          <w:p w:rsidR="004C62EA" w:rsidRDefault="002E76BF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Умения</w:t>
            </w:r>
          </w:p>
        </w:tc>
        <w:tc>
          <w:tcPr>
            <w:tcW w:w="4103" w:type="dxa"/>
            <w:vAlign w:val="center"/>
          </w:tcPr>
          <w:p w:rsidR="004C62EA" w:rsidRDefault="002E76BF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Знания</w:t>
            </w:r>
          </w:p>
        </w:tc>
      </w:tr>
      <w:tr w:rsidR="004C62EA" w:rsidTr="00B21F48">
        <w:trPr>
          <w:trHeight w:val="1970"/>
        </w:trPr>
        <w:tc>
          <w:tcPr>
            <w:tcW w:w="1379" w:type="dxa"/>
          </w:tcPr>
          <w:p w:rsidR="004C62EA" w:rsidRDefault="00181C2C" w:rsidP="00CF698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6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ПК 3.2 </w:t>
            </w:r>
            <w:proofErr w:type="gramStart"/>
            <w:r w:rsidRPr="00B57656"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B576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ОК 02 ОК 05</w:t>
            </w:r>
          </w:p>
        </w:tc>
        <w:tc>
          <w:tcPr>
            <w:tcW w:w="4103" w:type="dxa"/>
            <w:tcBorders>
              <w:bottom w:val="single" w:sz="4" w:space="0" w:color="000000"/>
            </w:tcBorders>
          </w:tcPr>
          <w:p w:rsidR="00CF6989" w:rsidRPr="00CF6989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989">
              <w:rPr>
                <w:rFonts w:ascii="Times New Roman" w:hAnsi="Times New Roman" w:cs="Times New Roman"/>
                <w:sz w:val="28"/>
                <w:szCs w:val="28"/>
              </w:rPr>
              <w:t xml:space="preserve">‒ оценивать интенсивность болевого синдрома; </w:t>
            </w:r>
          </w:p>
          <w:p w:rsidR="00CF6989" w:rsidRPr="00CF6989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989">
              <w:rPr>
                <w:rFonts w:ascii="Times New Roman" w:hAnsi="Times New Roman" w:cs="Times New Roman"/>
                <w:sz w:val="28"/>
                <w:szCs w:val="28"/>
              </w:rPr>
              <w:t xml:space="preserve">‒ проводить оценку интенсивности тягостных для пациента симптомов, в том числе боли, определять и документировать невербальные признаки боли у пациента, рассчитывать ранговые индексы боли, проводить мониторинг уровня боли в движении и в покое; </w:t>
            </w:r>
          </w:p>
          <w:p w:rsidR="00CF6989" w:rsidRPr="00CF6989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989">
              <w:rPr>
                <w:rFonts w:ascii="Times New Roman" w:hAnsi="Times New Roman" w:cs="Times New Roman"/>
                <w:sz w:val="28"/>
                <w:szCs w:val="28"/>
              </w:rPr>
              <w:t xml:space="preserve">‒ осуществлять отпуск и применение лекарственных препаратов, включая наркотические лекарственные препараты и психотропные лекарственные препараты, в случае возложения на фельдшера отдельных функций лечащего врача пациентам, нуждающимся в лечении и обезболивании; </w:t>
            </w:r>
          </w:p>
          <w:p w:rsidR="00CF6989" w:rsidRPr="00CF6989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989">
              <w:rPr>
                <w:rFonts w:ascii="Times New Roman" w:hAnsi="Times New Roman" w:cs="Times New Roman"/>
                <w:sz w:val="28"/>
                <w:szCs w:val="28"/>
              </w:rPr>
              <w:t xml:space="preserve">‒ направлять пациентов в </w:t>
            </w:r>
            <w:r w:rsidRPr="00CF69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медицинскую организацию, оказывающую паллиативную медицинскую помощь в стационарных условиях, при наличии медицинских показаний; </w:t>
            </w:r>
          </w:p>
          <w:p w:rsidR="00B8337E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989">
              <w:rPr>
                <w:rFonts w:ascii="Times New Roman" w:hAnsi="Times New Roman" w:cs="Times New Roman"/>
                <w:sz w:val="28"/>
                <w:szCs w:val="28"/>
              </w:rPr>
              <w:t>‒ обучать пациентов (их законных представителей) и лиц, осуществляющих уход, навыкам ухода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6989" w:rsidRPr="00CF6989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989">
              <w:rPr>
                <w:rFonts w:ascii="Times New Roman" w:hAnsi="Times New Roman" w:cs="Times New Roman"/>
                <w:sz w:val="28"/>
                <w:szCs w:val="28"/>
              </w:rPr>
              <w:t>- распознавать задачу и/или проблему в профессиональн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 и/или социальном контексте; </w:t>
            </w:r>
          </w:p>
          <w:p w:rsidR="00CF6989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989">
              <w:rPr>
                <w:rFonts w:ascii="Times New Roman" w:hAnsi="Times New Roman" w:cs="Times New Roman"/>
                <w:sz w:val="28"/>
                <w:szCs w:val="28"/>
              </w:rPr>
              <w:t xml:space="preserve">- анализировать задачу и/или проблему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выделять её составные части; </w:t>
            </w:r>
          </w:p>
          <w:p w:rsidR="00CF6989" w:rsidRPr="00CF6989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F6989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этапы решения задачи; </w:t>
            </w:r>
          </w:p>
          <w:p w:rsidR="00CF6989" w:rsidRPr="00CF6989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989">
              <w:rPr>
                <w:rFonts w:ascii="Times New Roman" w:hAnsi="Times New Roman" w:cs="Times New Roman"/>
                <w:sz w:val="28"/>
                <w:szCs w:val="28"/>
              </w:rPr>
              <w:t xml:space="preserve">- выявлять и эффективно искать информацию, необходимую для решения задачи и/или проблемы;  </w:t>
            </w:r>
          </w:p>
          <w:p w:rsidR="00CF6989" w:rsidRPr="00CF6989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989">
              <w:rPr>
                <w:rFonts w:ascii="Times New Roman" w:hAnsi="Times New Roman" w:cs="Times New Roman"/>
                <w:sz w:val="28"/>
                <w:szCs w:val="28"/>
              </w:rPr>
              <w:t xml:space="preserve">- составлять план действия;  </w:t>
            </w:r>
          </w:p>
          <w:p w:rsidR="00CF6989" w:rsidRPr="00CF6989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989">
              <w:rPr>
                <w:rFonts w:ascii="Times New Roman" w:hAnsi="Times New Roman" w:cs="Times New Roman"/>
                <w:sz w:val="28"/>
                <w:szCs w:val="28"/>
              </w:rPr>
              <w:t xml:space="preserve">- определять необходимые ресурсы; </w:t>
            </w:r>
          </w:p>
          <w:p w:rsidR="00CF6989" w:rsidRPr="00CF6989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6989">
              <w:rPr>
                <w:rFonts w:ascii="Times New Roman" w:hAnsi="Times New Roman" w:cs="Times New Roman"/>
                <w:sz w:val="28"/>
                <w:szCs w:val="28"/>
              </w:rPr>
              <w:t xml:space="preserve">- владеть актуальными методами работы в профессиональной и смежных сферах; </w:t>
            </w:r>
            <w:proofErr w:type="gramEnd"/>
          </w:p>
          <w:p w:rsidR="00CF6989" w:rsidRPr="00CF6989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989">
              <w:rPr>
                <w:rFonts w:ascii="Times New Roman" w:hAnsi="Times New Roman" w:cs="Times New Roman"/>
                <w:sz w:val="28"/>
                <w:szCs w:val="28"/>
              </w:rPr>
              <w:t xml:space="preserve">- реализовывать составленный план; </w:t>
            </w:r>
          </w:p>
          <w:p w:rsidR="00CF6989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989">
              <w:rPr>
                <w:rFonts w:ascii="Times New Roman" w:hAnsi="Times New Roman" w:cs="Times New Roman"/>
                <w:sz w:val="28"/>
                <w:szCs w:val="28"/>
              </w:rPr>
              <w:t>- оценивать результат и последствия своих действий (самостоятельно или с помощью наставника)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6989" w:rsidRPr="00CF6989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989">
              <w:rPr>
                <w:rFonts w:ascii="Times New Roman" w:hAnsi="Times New Roman" w:cs="Times New Roman"/>
                <w:sz w:val="28"/>
                <w:szCs w:val="28"/>
              </w:rPr>
              <w:t xml:space="preserve">- определять задачи для поиска информации; </w:t>
            </w:r>
          </w:p>
          <w:p w:rsidR="00CF6989" w:rsidRPr="00CF6989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989">
              <w:rPr>
                <w:rFonts w:ascii="Times New Roman" w:hAnsi="Times New Roman" w:cs="Times New Roman"/>
                <w:sz w:val="28"/>
                <w:szCs w:val="28"/>
              </w:rPr>
              <w:t xml:space="preserve">- определять необходимые источники информации;  </w:t>
            </w:r>
          </w:p>
          <w:p w:rsidR="00CF6989" w:rsidRPr="00CF6989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989">
              <w:rPr>
                <w:rFonts w:ascii="Times New Roman" w:hAnsi="Times New Roman" w:cs="Times New Roman"/>
                <w:sz w:val="28"/>
                <w:szCs w:val="28"/>
              </w:rPr>
              <w:t xml:space="preserve">- планировать процесс поиска; </w:t>
            </w:r>
          </w:p>
          <w:p w:rsidR="00CF6989" w:rsidRPr="00CF6989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989">
              <w:rPr>
                <w:rFonts w:ascii="Times New Roman" w:hAnsi="Times New Roman" w:cs="Times New Roman"/>
                <w:sz w:val="28"/>
                <w:szCs w:val="28"/>
              </w:rPr>
              <w:t xml:space="preserve">- структурировать получаемую информацию; </w:t>
            </w:r>
          </w:p>
          <w:p w:rsidR="00CF6989" w:rsidRPr="00CF6989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989">
              <w:rPr>
                <w:rFonts w:ascii="Times New Roman" w:hAnsi="Times New Roman" w:cs="Times New Roman"/>
                <w:sz w:val="28"/>
                <w:szCs w:val="28"/>
              </w:rPr>
              <w:t xml:space="preserve">- выделять наиболее </w:t>
            </w:r>
            <w:proofErr w:type="gramStart"/>
            <w:r w:rsidRPr="00CF6989">
              <w:rPr>
                <w:rFonts w:ascii="Times New Roman" w:hAnsi="Times New Roman" w:cs="Times New Roman"/>
                <w:sz w:val="28"/>
                <w:szCs w:val="28"/>
              </w:rPr>
              <w:t>значимое</w:t>
            </w:r>
            <w:proofErr w:type="gramEnd"/>
            <w:r w:rsidRPr="00CF6989">
              <w:rPr>
                <w:rFonts w:ascii="Times New Roman" w:hAnsi="Times New Roman" w:cs="Times New Roman"/>
                <w:sz w:val="28"/>
                <w:szCs w:val="28"/>
              </w:rPr>
              <w:t xml:space="preserve"> в перечне информации;  </w:t>
            </w:r>
          </w:p>
          <w:p w:rsidR="00CF6989" w:rsidRPr="00CF6989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9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оценивать практическую</w:t>
            </w:r>
            <w:r w:rsidR="00B57656">
              <w:rPr>
                <w:rFonts w:ascii="Times New Roman" w:hAnsi="Times New Roman" w:cs="Times New Roman"/>
                <w:sz w:val="28"/>
                <w:szCs w:val="28"/>
              </w:rPr>
              <w:t xml:space="preserve"> значимость результатов поиска;</w:t>
            </w:r>
            <w:r w:rsidRPr="00CF69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6989" w:rsidRPr="00CF6989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989">
              <w:rPr>
                <w:rFonts w:ascii="Times New Roman" w:hAnsi="Times New Roman" w:cs="Times New Roman"/>
                <w:sz w:val="28"/>
                <w:szCs w:val="28"/>
              </w:rPr>
              <w:t xml:space="preserve">- оформлять результаты поиска, применять средства информационных технологий для решения профессиональных задач; </w:t>
            </w:r>
          </w:p>
          <w:p w:rsidR="00CF6989" w:rsidRPr="00CF6989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989">
              <w:rPr>
                <w:rFonts w:ascii="Times New Roman" w:hAnsi="Times New Roman" w:cs="Times New Roman"/>
                <w:sz w:val="28"/>
                <w:szCs w:val="28"/>
              </w:rPr>
              <w:t xml:space="preserve">- использовать современное программное обеспечение;  </w:t>
            </w:r>
          </w:p>
          <w:p w:rsidR="00CF6989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989">
              <w:rPr>
                <w:rFonts w:ascii="Times New Roman" w:hAnsi="Times New Roman" w:cs="Times New Roman"/>
                <w:sz w:val="28"/>
                <w:szCs w:val="28"/>
              </w:rPr>
              <w:t>- использовать различные цифровые средства для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ешения профессиональных задач.</w:t>
            </w:r>
          </w:p>
          <w:p w:rsidR="00B57656" w:rsidRPr="00134A64" w:rsidRDefault="00B57656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7656">
              <w:rPr>
                <w:rFonts w:ascii="Times New Roman" w:hAnsi="Times New Roman" w:cs="Times New Roman"/>
                <w:sz w:val="28"/>
                <w:szCs w:val="28"/>
              </w:rPr>
              <w:t>-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03" w:type="dxa"/>
            <w:tcBorders>
              <w:bottom w:val="single" w:sz="4" w:space="0" w:color="000000"/>
            </w:tcBorders>
          </w:tcPr>
          <w:p w:rsidR="00CF6989" w:rsidRPr="00CF6989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9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‒ технологии выявления и оценки уровня боли у взрослых и детей; правила, виды, методы и средства лечения хронического болевого синдрома; правила оказания симптоматической помощи при тягостных расстройствах; </w:t>
            </w:r>
          </w:p>
          <w:p w:rsidR="00CF6989" w:rsidRPr="00CF6989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989">
              <w:rPr>
                <w:rFonts w:ascii="Times New Roman" w:hAnsi="Times New Roman" w:cs="Times New Roman"/>
                <w:sz w:val="28"/>
                <w:szCs w:val="28"/>
              </w:rPr>
              <w:t xml:space="preserve">‒ категории пациентов с неизлечимыми прогрессирующими заболеваниями и (или) состояниями, принципы обследования, диагностики и лечения пациентов с заболеваниями в терминальной стадии развития, медицинские показания для направления пациентов в медицинскую организацию, оказывающую паллиативную медицинскую помощь в стационарных условиях; </w:t>
            </w:r>
          </w:p>
          <w:p w:rsidR="00CF6989" w:rsidRPr="00CF6989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989">
              <w:rPr>
                <w:rFonts w:ascii="Times New Roman" w:hAnsi="Times New Roman" w:cs="Times New Roman"/>
                <w:sz w:val="28"/>
                <w:szCs w:val="28"/>
              </w:rPr>
              <w:t xml:space="preserve">‒ правила и методы лечения </w:t>
            </w:r>
            <w:r w:rsidRPr="00CF69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хронического болевого синдрома; </w:t>
            </w:r>
          </w:p>
          <w:p w:rsidR="00CF6989" w:rsidRPr="00CF6989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989">
              <w:rPr>
                <w:rFonts w:ascii="Times New Roman" w:hAnsi="Times New Roman" w:cs="Times New Roman"/>
                <w:sz w:val="28"/>
                <w:szCs w:val="28"/>
              </w:rPr>
              <w:t xml:space="preserve">‒ методы и средства обучения пациентов (их законных представителей) и лиц, осуществляющих уход, навыкам ухода; </w:t>
            </w:r>
          </w:p>
          <w:p w:rsidR="00B8337E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989">
              <w:rPr>
                <w:rFonts w:ascii="Times New Roman" w:hAnsi="Times New Roman" w:cs="Times New Roman"/>
                <w:sz w:val="28"/>
                <w:szCs w:val="28"/>
              </w:rPr>
              <w:t>‒ перечень показаний для оказания паллиативной медицинской помощи, в том числе детям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6989" w:rsidRPr="00CF6989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989">
              <w:rPr>
                <w:rFonts w:ascii="Times New Roman" w:hAnsi="Times New Roman" w:cs="Times New Roman"/>
                <w:sz w:val="28"/>
                <w:szCs w:val="28"/>
              </w:rPr>
              <w:t xml:space="preserve">- актуальный профессиональный и социальный контекст, в котором приходится работать и жить;  </w:t>
            </w:r>
          </w:p>
          <w:p w:rsidR="00CF6989" w:rsidRPr="00CF6989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989">
              <w:rPr>
                <w:rFonts w:ascii="Times New Roman" w:hAnsi="Times New Roman" w:cs="Times New Roman"/>
                <w:sz w:val="28"/>
                <w:szCs w:val="28"/>
              </w:rPr>
              <w:t xml:space="preserve">- основные источники информации и ресурсы для решения задач и проблем в профессиональном и/или социальном контексте; </w:t>
            </w:r>
          </w:p>
          <w:p w:rsidR="00CF6989" w:rsidRPr="00CF6989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989">
              <w:rPr>
                <w:rFonts w:ascii="Times New Roman" w:hAnsi="Times New Roman" w:cs="Times New Roman"/>
                <w:sz w:val="28"/>
                <w:szCs w:val="28"/>
              </w:rPr>
              <w:t xml:space="preserve">- алгоритмы выполнения работ в </w:t>
            </w:r>
            <w:proofErr w:type="gramStart"/>
            <w:r w:rsidRPr="00CF6989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  <w:proofErr w:type="gramEnd"/>
            <w:r w:rsidRPr="00CF6989">
              <w:rPr>
                <w:rFonts w:ascii="Times New Roman" w:hAnsi="Times New Roman" w:cs="Times New Roman"/>
                <w:sz w:val="28"/>
                <w:szCs w:val="28"/>
              </w:rPr>
              <w:t xml:space="preserve"> и смежных областях;  </w:t>
            </w:r>
          </w:p>
          <w:p w:rsidR="00CF6989" w:rsidRPr="00CF6989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6989">
              <w:rPr>
                <w:rFonts w:ascii="Times New Roman" w:hAnsi="Times New Roman" w:cs="Times New Roman"/>
                <w:sz w:val="28"/>
                <w:szCs w:val="28"/>
              </w:rPr>
              <w:t xml:space="preserve">- методы работы в профессиональной и смежных сферах;  </w:t>
            </w:r>
            <w:proofErr w:type="gramEnd"/>
          </w:p>
          <w:p w:rsidR="00CF6989" w:rsidRPr="00CF6989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989">
              <w:rPr>
                <w:rFonts w:ascii="Times New Roman" w:hAnsi="Times New Roman" w:cs="Times New Roman"/>
                <w:sz w:val="28"/>
                <w:szCs w:val="28"/>
              </w:rPr>
              <w:t xml:space="preserve">- структуру плана для решения задач; </w:t>
            </w:r>
          </w:p>
          <w:p w:rsidR="00CF6989" w:rsidRDefault="00CF6989" w:rsidP="00CF6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989">
              <w:rPr>
                <w:rFonts w:ascii="Times New Roman" w:hAnsi="Times New Roman" w:cs="Times New Roman"/>
                <w:sz w:val="28"/>
                <w:szCs w:val="28"/>
              </w:rPr>
              <w:t xml:space="preserve">- порядок </w:t>
            </w:r>
            <w:proofErr w:type="gramStart"/>
            <w:r w:rsidRPr="00CF6989">
              <w:rPr>
                <w:rFonts w:ascii="Times New Roman" w:hAnsi="Times New Roman" w:cs="Times New Roman"/>
                <w:sz w:val="28"/>
                <w:szCs w:val="28"/>
              </w:rPr>
              <w:t>оценки результатов решения задач профессиональной деятельности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57656" w:rsidRPr="00B57656" w:rsidRDefault="00B57656" w:rsidP="00B576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7656">
              <w:rPr>
                <w:rFonts w:ascii="Times New Roman" w:hAnsi="Times New Roman" w:cs="Times New Roman"/>
                <w:sz w:val="28"/>
                <w:szCs w:val="28"/>
              </w:rPr>
              <w:t xml:space="preserve">- номенклатура информационных источников, применяемых в профессиональной деятельности;  </w:t>
            </w:r>
          </w:p>
          <w:p w:rsidR="00B57656" w:rsidRPr="00B57656" w:rsidRDefault="00B57656" w:rsidP="00B576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7656">
              <w:rPr>
                <w:rFonts w:ascii="Times New Roman" w:hAnsi="Times New Roman" w:cs="Times New Roman"/>
                <w:sz w:val="28"/>
                <w:szCs w:val="28"/>
              </w:rPr>
              <w:t xml:space="preserve">- приемы структурирования информации; </w:t>
            </w:r>
          </w:p>
          <w:p w:rsidR="00B57656" w:rsidRPr="00B57656" w:rsidRDefault="00B57656" w:rsidP="00B576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7656">
              <w:rPr>
                <w:rFonts w:ascii="Times New Roman" w:hAnsi="Times New Roman" w:cs="Times New Roman"/>
                <w:sz w:val="28"/>
                <w:szCs w:val="28"/>
              </w:rPr>
              <w:t xml:space="preserve">- формат оформления результатов поиска информации, современные средства и устройства </w:t>
            </w:r>
            <w:r w:rsidRPr="00B576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информатизации;  </w:t>
            </w:r>
          </w:p>
          <w:p w:rsidR="00CF6989" w:rsidRDefault="00B57656" w:rsidP="00B576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7656">
              <w:rPr>
                <w:rFonts w:ascii="Times New Roman" w:hAnsi="Times New Roman" w:cs="Times New Roman"/>
                <w:sz w:val="28"/>
                <w:szCs w:val="28"/>
              </w:rPr>
              <w:t>- порядок их применения и программное обеспечение в профессиональной деятельности, в том числе с использованием цифровых средств.</w:t>
            </w:r>
          </w:p>
          <w:p w:rsidR="00B57656" w:rsidRPr="00B57656" w:rsidRDefault="00B57656" w:rsidP="00B576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7656">
              <w:rPr>
                <w:rFonts w:ascii="Times New Roman" w:hAnsi="Times New Roman" w:cs="Times New Roman"/>
                <w:sz w:val="28"/>
                <w:szCs w:val="28"/>
              </w:rPr>
              <w:t xml:space="preserve">- особенности социального и культурного контекста;  </w:t>
            </w:r>
          </w:p>
          <w:p w:rsidR="00B57656" w:rsidRPr="00134A64" w:rsidRDefault="00B57656" w:rsidP="00B576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7656">
              <w:rPr>
                <w:rFonts w:ascii="Times New Roman" w:hAnsi="Times New Roman" w:cs="Times New Roman"/>
                <w:sz w:val="28"/>
                <w:szCs w:val="28"/>
              </w:rPr>
              <w:t>- правила оформления документов и построения устных сообщений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4115B6" w:rsidRDefault="004115B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C62EA" w:rsidRDefault="002E76BF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:rsidR="004C62EA" w:rsidRDefault="002E76BF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B92926" w:rsidRDefault="00B92926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StGen3"/>
        <w:tblW w:w="934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6237"/>
        <w:gridCol w:w="1269"/>
      </w:tblGrid>
      <w:tr w:rsidR="00B92926" w:rsidTr="00A37A6E">
        <w:trPr>
          <w:trHeight w:val="576"/>
        </w:trPr>
        <w:tc>
          <w:tcPr>
            <w:tcW w:w="8075" w:type="dxa"/>
            <w:gridSpan w:val="2"/>
            <w:shd w:val="clear" w:color="auto" w:fill="auto"/>
          </w:tcPr>
          <w:p w:rsidR="00B92926" w:rsidRDefault="00B92926" w:rsidP="00A37A6E">
            <w:pPr>
              <w:widowControl w:val="0"/>
              <w:tabs>
                <w:tab w:val="right" w:pos="963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B92926" w:rsidRDefault="00B92926" w:rsidP="00A37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Объем часов </w:t>
            </w:r>
          </w:p>
        </w:tc>
      </w:tr>
      <w:tr w:rsidR="00B92926" w:rsidTr="00A37A6E">
        <w:trPr>
          <w:trHeight w:val="340"/>
        </w:trPr>
        <w:tc>
          <w:tcPr>
            <w:tcW w:w="8075" w:type="dxa"/>
            <w:gridSpan w:val="2"/>
            <w:shd w:val="clear" w:color="auto" w:fill="auto"/>
            <w:vAlign w:val="center"/>
          </w:tcPr>
          <w:p w:rsidR="00B92926" w:rsidRDefault="00B92926" w:rsidP="00A37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Объём образовательной программы учебной дисциплины, всего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B92926" w:rsidRDefault="00B92926" w:rsidP="00A37A6E">
            <w:pPr>
              <w:widowControl w:val="0"/>
              <w:tabs>
                <w:tab w:val="right" w:pos="963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72</w:t>
            </w:r>
          </w:p>
        </w:tc>
      </w:tr>
      <w:tr w:rsidR="00B92926" w:rsidTr="00A37A6E">
        <w:trPr>
          <w:trHeight w:val="340"/>
        </w:trPr>
        <w:tc>
          <w:tcPr>
            <w:tcW w:w="8075" w:type="dxa"/>
            <w:gridSpan w:val="2"/>
            <w:shd w:val="clear" w:color="auto" w:fill="auto"/>
          </w:tcPr>
          <w:p w:rsidR="00B92926" w:rsidRDefault="00B92926" w:rsidP="00A37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Объём работы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во взаимодействии</w:t>
            </w:r>
          </w:p>
          <w:p w:rsidR="00B92926" w:rsidRDefault="00B92926" w:rsidP="00A37A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преподавателем, всего 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B92926" w:rsidRPr="004115B6" w:rsidRDefault="00B92926" w:rsidP="00A37A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5B6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</w:tr>
      <w:tr w:rsidR="00B92926" w:rsidTr="0010384E">
        <w:trPr>
          <w:trHeight w:val="308"/>
        </w:trPr>
        <w:tc>
          <w:tcPr>
            <w:tcW w:w="1838" w:type="dxa"/>
            <w:vMerge w:val="restart"/>
            <w:shd w:val="clear" w:color="auto" w:fill="auto"/>
          </w:tcPr>
          <w:p w:rsidR="00B92926" w:rsidRDefault="00B92926" w:rsidP="00A37A6E">
            <w:pPr>
              <w:widowControl w:val="0"/>
              <w:tabs>
                <w:tab w:val="right" w:pos="9639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92926" w:rsidRDefault="00B92926" w:rsidP="00A37A6E">
            <w:pPr>
              <w:widowControl w:val="0"/>
              <w:tabs>
                <w:tab w:val="right" w:pos="9639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B92926" w:rsidRPr="004115B6" w:rsidRDefault="00B92926" w:rsidP="00A37A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5B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B92926" w:rsidTr="0010384E">
        <w:trPr>
          <w:trHeight w:val="216"/>
        </w:trPr>
        <w:tc>
          <w:tcPr>
            <w:tcW w:w="1838" w:type="dxa"/>
            <w:vMerge/>
            <w:shd w:val="clear" w:color="auto" w:fill="auto"/>
          </w:tcPr>
          <w:p w:rsidR="00B92926" w:rsidRDefault="00B92926" w:rsidP="00A37A6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:rsidR="00B92926" w:rsidRDefault="00B92926" w:rsidP="00A37A6E">
            <w:pPr>
              <w:widowControl w:val="0"/>
              <w:tabs>
                <w:tab w:val="right" w:pos="9639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B92926" w:rsidRPr="004115B6" w:rsidRDefault="00B92926" w:rsidP="00A37A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5B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B92926" w:rsidTr="0010384E">
        <w:trPr>
          <w:trHeight w:val="266"/>
        </w:trPr>
        <w:tc>
          <w:tcPr>
            <w:tcW w:w="1838" w:type="dxa"/>
            <w:vMerge/>
            <w:shd w:val="clear" w:color="auto" w:fill="auto"/>
          </w:tcPr>
          <w:p w:rsidR="00B92926" w:rsidRDefault="00B92926" w:rsidP="00A37A6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vAlign w:val="center"/>
          </w:tcPr>
          <w:p w:rsidR="00B92926" w:rsidRPr="00B21F48" w:rsidRDefault="00B92926" w:rsidP="00B3070E">
            <w:pPr>
              <w:rPr>
                <w:rFonts w:ascii="Times New Roman" w:hAnsi="Times New Roman" w:cs="Times New Roman"/>
                <w:sz w:val="28"/>
              </w:rPr>
            </w:pPr>
            <w:r w:rsidRPr="00C07F6E">
              <w:rPr>
                <w:rFonts w:ascii="Times New Roman" w:hAnsi="Times New Roman" w:cs="Times New Roman"/>
                <w:sz w:val="28"/>
              </w:rPr>
              <w:t xml:space="preserve">промежуточная аттестация – </w:t>
            </w:r>
            <w:r w:rsidR="00B3070E">
              <w:rPr>
                <w:rFonts w:ascii="Times New Roman" w:hAnsi="Times New Roman" w:cs="Times New Roman"/>
                <w:sz w:val="28"/>
              </w:rPr>
              <w:t>зачет с оценкой</w:t>
            </w:r>
          </w:p>
        </w:tc>
        <w:tc>
          <w:tcPr>
            <w:tcW w:w="1269" w:type="dxa"/>
            <w:vAlign w:val="center"/>
          </w:tcPr>
          <w:p w:rsidR="00B92926" w:rsidRDefault="00B92926" w:rsidP="00A37A6E">
            <w:pPr>
              <w:widowControl w:val="0"/>
              <w:tabs>
                <w:tab w:val="right" w:pos="963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0384E" w:rsidTr="00006A9E">
        <w:trPr>
          <w:trHeight w:val="266"/>
        </w:trPr>
        <w:tc>
          <w:tcPr>
            <w:tcW w:w="8075" w:type="dxa"/>
            <w:gridSpan w:val="2"/>
            <w:shd w:val="clear" w:color="auto" w:fill="auto"/>
          </w:tcPr>
          <w:p w:rsidR="0010384E" w:rsidRPr="00C07F6E" w:rsidRDefault="0010384E" w:rsidP="00B9292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Самостоятельная работа</w:t>
            </w:r>
          </w:p>
        </w:tc>
        <w:tc>
          <w:tcPr>
            <w:tcW w:w="1269" w:type="dxa"/>
            <w:tcBorders>
              <w:bottom w:val="single" w:sz="4" w:space="0" w:color="000000"/>
            </w:tcBorders>
            <w:vAlign w:val="center"/>
          </w:tcPr>
          <w:p w:rsidR="0010384E" w:rsidRDefault="0010384E" w:rsidP="00A37A6E">
            <w:pPr>
              <w:widowControl w:val="0"/>
              <w:tabs>
                <w:tab w:val="right" w:pos="963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B92926" w:rsidRDefault="00B92926" w:rsidP="00263A64">
      <w:pPr>
        <w:pBdr>
          <w:top w:val="none" w:sz="4" w:space="7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2926" w:rsidRDefault="00B92926" w:rsidP="00263A64">
      <w:pPr>
        <w:pBdr>
          <w:top w:val="none" w:sz="4" w:space="7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C62EA" w:rsidRDefault="004C62EA">
      <w:pPr>
        <w:widowControl w:val="0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4C62EA">
          <w:footerReference w:type="default" r:id="rId8"/>
          <w:pgSz w:w="11906" w:h="16838"/>
          <w:pgMar w:top="1134" w:right="851" w:bottom="1134" w:left="1701" w:header="709" w:footer="709" w:gutter="0"/>
          <w:pgNumType w:start="1"/>
          <w:cols w:space="720"/>
          <w:titlePg/>
          <w:docGrid w:linePitch="360"/>
        </w:sectPr>
      </w:pPr>
    </w:p>
    <w:p w:rsidR="004C62EA" w:rsidRDefault="002E76BF">
      <w:pPr>
        <w:widowControl w:val="0"/>
        <w:numPr>
          <w:ilvl w:val="1"/>
          <w:numId w:val="6"/>
        </w:num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Тематический план и содержание учебной дисциплины </w:t>
      </w:r>
    </w:p>
    <w:p w:rsidR="004C62EA" w:rsidRDefault="004C62E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StGen4"/>
        <w:tblW w:w="1465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05"/>
        <w:gridCol w:w="8655"/>
        <w:gridCol w:w="1155"/>
        <w:gridCol w:w="2340"/>
      </w:tblGrid>
      <w:tr w:rsidR="004C62EA"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2EA" w:rsidRDefault="002E76B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2EA" w:rsidRDefault="002E76B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2EA" w:rsidRDefault="002E76B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в часах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2EA" w:rsidRDefault="002E76BF">
            <w:pPr>
              <w:widowControl w:val="0"/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Коды</w:t>
            </w:r>
          </w:p>
          <w:p w:rsidR="004C62EA" w:rsidRDefault="002E76BF">
            <w:pPr>
              <w:widowControl w:val="0"/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компетенций и личностных результатов,</w:t>
            </w:r>
          </w:p>
          <w:p w:rsidR="004C62EA" w:rsidRDefault="002E76BF">
            <w:pPr>
              <w:widowControl w:val="0"/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формированию</w:t>
            </w:r>
          </w:p>
          <w:p w:rsidR="004C62EA" w:rsidRDefault="002E76BF">
            <w:pPr>
              <w:widowControl w:val="0"/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которых</w:t>
            </w:r>
          </w:p>
          <w:p w:rsidR="004C62EA" w:rsidRDefault="002E76BF">
            <w:pPr>
              <w:widowControl w:val="0"/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способствует</w:t>
            </w:r>
          </w:p>
          <w:p w:rsidR="004C62EA" w:rsidRDefault="002E76B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 программы</w:t>
            </w:r>
          </w:p>
        </w:tc>
      </w:tr>
      <w:tr w:rsidR="004C62EA"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C62EA">
        <w:trPr>
          <w:trHeight w:val="338"/>
        </w:trPr>
        <w:tc>
          <w:tcPr>
            <w:tcW w:w="25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1.</w:t>
            </w:r>
          </w:p>
          <w:p w:rsidR="004C62EA" w:rsidRDefault="002E76B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Введение. Общие понятия о здоровье, болезни. Методы исследования больных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BA1" w:rsidRDefault="00A75BA1" w:rsidP="00A75B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ПК 3.2</w:t>
            </w:r>
          </w:p>
          <w:p w:rsidR="00A75BA1" w:rsidRDefault="00A75BA1" w:rsidP="00A75B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</w:t>
            </w:r>
          </w:p>
          <w:p w:rsidR="00A75BA1" w:rsidRDefault="00A75BA1" w:rsidP="00A75B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02</w:t>
            </w:r>
          </w:p>
          <w:p w:rsidR="004C62EA" w:rsidRDefault="00A75BA1" w:rsidP="00A75B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05</w:t>
            </w:r>
          </w:p>
        </w:tc>
      </w:tr>
      <w:tr w:rsidR="004C62EA">
        <w:trPr>
          <w:trHeight w:val="1103"/>
        </w:trPr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5" w:type="dxa"/>
            <w:tcBorders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Лекция.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Дисциплина «Основы патологии», ее цели и задачи в подготовке фармацевтов. Понятие о здоровье, болезни. Этиология, виды. Патогенез, симптом, синдром, диагноз. Стадии, исходы болезни.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C62EA">
        <w:trPr>
          <w:trHeight w:val="1103"/>
        </w:trPr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5" w:type="dxa"/>
            <w:tcBorders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Практическое занятие №1-2.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целью, предметом, задачами патологии. Изучение понятий здоровья, болезнь, этиологии, патогенеза, симптома, синдрома, диагноза. Патогенетический подход к методам обследования. Этиотропный, патогенетический, симптоматический принципы лечения.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C62EA">
        <w:trPr>
          <w:trHeight w:val="284"/>
        </w:trPr>
        <w:tc>
          <w:tcPr>
            <w:tcW w:w="25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2.</w:t>
            </w:r>
          </w:p>
          <w:p w:rsidR="004C62EA" w:rsidRDefault="002E76B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Воспаление.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Профилактика пролежней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BA1" w:rsidRPr="00A75BA1" w:rsidRDefault="00A75BA1" w:rsidP="00A75B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>ПК 3.2</w:t>
            </w:r>
          </w:p>
          <w:p w:rsidR="00A75BA1" w:rsidRPr="00A75BA1" w:rsidRDefault="00A75BA1" w:rsidP="00A75B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</w:t>
            </w:r>
          </w:p>
          <w:p w:rsidR="00A75BA1" w:rsidRPr="00A75BA1" w:rsidRDefault="00A75BA1" w:rsidP="00A75B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</w:t>
            </w:r>
            <w:proofErr w:type="gramEnd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02</w:t>
            </w:r>
          </w:p>
          <w:p w:rsidR="004C62EA" w:rsidRDefault="00A75BA1" w:rsidP="00A75B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05</w:t>
            </w:r>
          </w:p>
        </w:tc>
      </w:tr>
      <w:tr w:rsidR="004C62EA">
        <w:trPr>
          <w:trHeight w:val="547"/>
        </w:trPr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Лекция.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Воспаление как типовой патологический процесс.</w:t>
            </w:r>
          </w:p>
        </w:tc>
        <w:tc>
          <w:tcPr>
            <w:tcW w:w="115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C62EA">
        <w:trPr>
          <w:trHeight w:val="547"/>
        </w:trPr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Практическое занятие №3-4.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Причины, вид стадии воспаления. Механизмы воспаления. Проявления воспаления. Принципы профилактики и лечения воспалительных заболеваний. Пролежни, профилактика.</w:t>
            </w:r>
          </w:p>
        </w:tc>
        <w:tc>
          <w:tcPr>
            <w:tcW w:w="11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C62EA" w:rsidTr="00A75BA1">
        <w:trPr>
          <w:trHeight w:val="416"/>
        </w:trPr>
        <w:tc>
          <w:tcPr>
            <w:tcW w:w="25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Тема 3.</w:t>
            </w:r>
          </w:p>
          <w:p w:rsidR="004C62EA" w:rsidRDefault="002E76B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Применение лекарственных средств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BA1" w:rsidRPr="00A75BA1" w:rsidRDefault="00A75BA1" w:rsidP="00A75B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>ПК 3.2</w:t>
            </w:r>
          </w:p>
          <w:p w:rsidR="00A75BA1" w:rsidRPr="00A75BA1" w:rsidRDefault="00A75BA1" w:rsidP="00A75B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</w:t>
            </w:r>
          </w:p>
          <w:p w:rsidR="00A75BA1" w:rsidRPr="00A75BA1" w:rsidRDefault="00A75BA1" w:rsidP="00A75B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02</w:t>
            </w:r>
          </w:p>
          <w:p w:rsidR="004C62EA" w:rsidRDefault="00A75BA1" w:rsidP="00A75B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05</w:t>
            </w:r>
          </w:p>
        </w:tc>
      </w:tr>
      <w:tr w:rsidR="004C62EA">
        <w:trPr>
          <w:trHeight w:val="647"/>
        </w:trPr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5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Лекция.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Порядок получения, хранения, учета лекарственных средств.</w:t>
            </w:r>
          </w:p>
          <w:p w:rsidR="004C62EA" w:rsidRDefault="002E76B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Пути введения лекарственных веществ в организм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энтеральный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парентеральный).</w:t>
            </w:r>
          </w:p>
        </w:tc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C62EA">
        <w:trPr>
          <w:trHeight w:val="926"/>
        </w:trPr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Практическое занятие №5-6.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Патогенетические основы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рационального применения лекарственных средств.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C62EA">
        <w:trPr>
          <w:trHeight w:val="280"/>
        </w:trPr>
        <w:tc>
          <w:tcPr>
            <w:tcW w:w="25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4.</w:t>
            </w:r>
          </w:p>
          <w:p w:rsidR="004C62EA" w:rsidRDefault="002E76B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Реанимация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BA1" w:rsidRPr="00A75BA1" w:rsidRDefault="00A75BA1" w:rsidP="00A75B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>ПК 3.2</w:t>
            </w:r>
          </w:p>
          <w:p w:rsidR="00A75BA1" w:rsidRPr="00A75BA1" w:rsidRDefault="00A75BA1" w:rsidP="00A75B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</w:t>
            </w:r>
          </w:p>
          <w:p w:rsidR="00A75BA1" w:rsidRPr="00A75BA1" w:rsidRDefault="00A75BA1" w:rsidP="00A75B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02</w:t>
            </w:r>
          </w:p>
          <w:p w:rsidR="004C62EA" w:rsidRDefault="00A75BA1" w:rsidP="00A75B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05</w:t>
            </w:r>
          </w:p>
        </w:tc>
      </w:tr>
      <w:tr w:rsidR="004C62EA">
        <w:trPr>
          <w:trHeight w:val="555"/>
        </w:trPr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5" w:type="dxa"/>
            <w:tcBorders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Лекция.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Понятие о реанимации. Этапы умирания. Признаки клинической, биологической смерти. Этапы сердечно реанимации.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C62EA">
        <w:trPr>
          <w:trHeight w:val="555"/>
        </w:trPr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5" w:type="dxa"/>
            <w:tcBorders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Практическое занятие №7-8.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Патогенетические основы процесса умирания и сердечно-легочной реанимации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C62EA">
        <w:trPr>
          <w:trHeight w:val="234"/>
        </w:trPr>
        <w:tc>
          <w:tcPr>
            <w:tcW w:w="25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5.</w:t>
            </w:r>
          </w:p>
          <w:p w:rsidR="004C62EA" w:rsidRDefault="002E76B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Заболевания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сердечно-сосудистой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системы.</w:t>
            </w:r>
          </w:p>
          <w:p w:rsidR="004C62EA" w:rsidRDefault="002E76B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Заболевания органов дыхания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BA1" w:rsidRPr="00A75BA1" w:rsidRDefault="00A75BA1" w:rsidP="00A75B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>ПК 3.2</w:t>
            </w:r>
          </w:p>
          <w:p w:rsidR="00A75BA1" w:rsidRPr="00A75BA1" w:rsidRDefault="00A75BA1" w:rsidP="00A75B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</w:t>
            </w:r>
          </w:p>
          <w:p w:rsidR="00A75BA1" w:rsidRPr="00A75BA1" w:rsidRDefault="00A75BA1" w:rsidP="00A75B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02</w:t>
            </w:r>
          </w:p>
          <w:p w:rsidR="004C62EA" w:rsidRDefault="00A75BA1" w:rsidP="00A75B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05</w:t>
            </w:r>
          </w:p>
        </w:tc>
      </w:tr>
      <w:tr w:rsidR="004C62EA">
        <w:trPr>
          <w:trHeight w:val="1006"/>
        </w:trPr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Лекция.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Актуальность заболеваний сердечно-сосудистой системы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ипертоническая болезнь, ишемическая болезнь сердца). Заболевания органов дыхания (бронхит, пневмония, астма).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C62EA">
        <w:trPr>
          <w:trHeight w:val="370"/>
        </w:trPr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Практическое занятие №9-10.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Гипертоническая болезнь, этиология, патогенез, принцип патогенетического лечения. Ишемическая болезнь сердца, этиология, патогенез, принцип патогенетического лечения. Бронхиты, этиология, патогенез, принцип патогенетического лечения. Пневмония, этиология, патогенез,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принцип патогенетического лечения. Астма, этиология, патогенез, принцип патогенетического лечения.</w:t>
            </w:r>
          </w:p>
        </w:tc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C62EA">
        <w:trPr>
          <w:trHeight w:val="280"/>
        </w:trPr>
        <w:tc>
          <w:tcPr>
            <w:tcW w:w="25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Тема 6.</w:t>
            </w:r>
          </w:p>
          <w:p w:rsidR="004C62EA" w:rsidRDefault="002E76B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Заболевания желудочно-кишечного тракта.</w:t>
            </w:r>
          </w:p>
          <w:p w:rsidR="004C62EA" w:rsidRDefault="002E76B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Заболевания мочевыделительной системы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BA1" w:rsidRPr="00A75BA1" w:rsidRDefault="00A75BA1" w:rsidP="00B57656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>ПК 3.2</w:t>
            </w:r>
          </w:p>
          <w:p w:rsidR="00A75BA1" w:rsidRPr="00A75BA1" w:rsidRDefault="00A75BA1" w:rsidP="00A75B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</w:t>
            </w:r>
          </w:p>
          <w:p w:rsidR="00A75BA1" w:rsidRPr="00A75BA1" w:rsidRDefault="00A75BA1" w:rsidP="00A75B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02</w:t>
            </w:r>
          </w:p>
          <w:p w:rsidR="004C62EA" w:rsidRDefault="00A75BA1" w:rsidP="00A75B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05</w:t>
            </w:r>
          </w:p>
        </w:tc>
      </w:tr>
      <w:tr w:rsidR="004C62EA">
        <w:trPr>
          <w:trHeight w:val="1103"/>
        </w:trPr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5" w:type="dxa"/>
            <w:tcBorders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Лекция.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Заболевания желудочно-кишечного тракта (гастрит, язвенная болезнь желудка и двенадцатиперстной кишки,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желчно-каменная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болезнь). Заболевания почек и мочевыводящих путей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гломерулонефрит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пиелонефрит, мочекаменная болезнь, цистит).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C62EA">
        <w:trPr>
          <w:trHeight w:val="1103"/>
        </w:trPr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5" w:type="dxa"/>
            <w:tcBorders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Практическое занятие №11-12.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Гастрит, этиология, патогенез, принцип патогенетического лечения. Язвенная болезнь желудка и двенадцатиперстной кишки, этиология, патогенез, принцип патогенетического лечения.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Желчно-каменная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болезнь, этиология, патогенез, принцип патогенетического лечения.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Гломерулонефрит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этиология, патогенез, принцип патогенетического лечения. Пиелонефрит, этиология, патогенез, принцип патогенетического лечения. Мочекаменная болезнь, этиология, патогенез, принцип патогенетического лечения.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C62EA">
        <w:trPr>
          <w:trHeight w:val="292"/>
        </w:trPr>
        <w:tc>
          <w:tcPr>
            <w:tcW w:w="25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7.</w:t>
            </w:r>
          </w:p>
          <w:p w:rsidR="004C62EA" w:rsidRDefault="002E76B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Отравления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BA1" w:rsidRPr="00A75BA1" w:rsidRDefault="00A75BA1" w:rsidP="00A75B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>ПК 3.2</w:t>
            </w:r>
          </w:p>
          <w:p w:rsidR="00A75BA1" w:rsidRPr="00A75BA1" w:rsidRDefault="00A75BA1" w:rsidP="00A75B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</w:t>
            </w:r>
          </w:p>
          <w:p w:rsidR="00A75BA1" w:rsidRPr="00A75BA1" w:rsidRDefault="00A75BA1" w:rsidP="00A75B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02</w:t>
            </w:r>
          </w:p>
          <w:p w:rsidR="004C62EA" w:rsidRDefault="00A75BA1" w:rsidP="00A75B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05</w:t>
            </w:r>
          </w:p>
        </w:tc>
      </w:tr>
      <w:tr w:rsidR="004C62EA">
        <w:trPr>
          <w:trHeight w:val="628"/>
        </w:trPr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Лекция.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Понятие об отравлении. Причины, симптомы, принципы первой помощи при пищевых отравлениях, угарным газом, лекарственными препаратами.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62EA">
        <w:trPr>
          <w:trHeight w:val="370"/>
        </w:trPr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Практическое занятие №13-14.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Патогенез и принципы патогенетического лечения при отравлениях.</w:t>
            </w:r>
          </w:p>
        </w:tc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C62EA">
        <w:trPr>
          <w:trHeight w:val="415"/>
        </w:trPr>
        <w:tc>
          <w:tcPr>
            <w:tcW w:w="25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8.</w:t>
            </w:r>
          </w:p>
          <w:p w:rsidR="004C62EA" w:rsidRDefault="002E76B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Заболевания эндокринной системы.</w:t>
            </w:r>
          </w:p>
          <w:p w:rsidR="004C62EA" w:rsidRDefault="002E76B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Нервно-психические заболевания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BA1" w:rsidRPr="00A75BA1" w:rsidRDefault="00A75BA1" w:rsidP="00A75B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>ПК 3.2</w:t>
            </w:r>
          </w:p>
          <w:p w:rsidR="00A75BA1" w:rsidRPr="00A75BA1" w:rsidRDefault="00A75BA1" w:rsidP="00A75B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</w:t>
            </w:r>
            <w:proofErr w:type="gramEnd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</w:t>
            </w:r>
          </w:p>
          <w:p w:rsidR="00A75BA1" w:rsidRPr="00A75BA1" w:rsidRDefault="00A75BA1" w:rsidP="00A75B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02</w:t>
            </w:r>
          </w:p>
          <w:p w:rsidR="004C62EA" w:rsidRDefault="00A75BA1" w:rsidP="00A75B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A75B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05</w:t>
            </w:r>
          </w:p>
        </w:tc>
      </w:tr>
      <w:tr w:rsidR="004C62EA">
        <w:trPr>
          <w:trHeight w:val="1049"/>
        </w:trPr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Лекция.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Заболевания эндокринных желез (поджелудочной железы, щитовидной железы, надпочечников, гипофиза). Общее понятие о неврологических и психических расстройствах.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C62EA">
        <w:trPr>
          <w:trHeight w:val="413"/>
        </w:trPr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Практическое занятие №15-16.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Заболевания эндокринной системы. Неврологические заболевания. Психические расстройства. Первая помощь при эпилептическом приступе.</w:t>
            </w:r>
          </w:p>
        </w:tc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C62EA">
        <w:trPr>
          <w:trHeight w:val="380"/>
        </w:trPr>
        <w:tc>
          <w:tcPr>
            <w:tcW w:w="11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2EA" w:rsidRDefault="002E76B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Промежуточная аттестация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2EA" w:rsidRDefault="002E76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2EA" w:rsidRDefault="004C62E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62EA">
        <w:trPr>
          <w:trHeight w:val="280"/>
        </w:trPr>
        <w:tc>
          <w:tcPr>
            <w:tcW w:w="11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2EA" w:rsidRDefault="002E76B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66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2EA" w:rsidRDefault="004C62E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C62EA" w:rsidRDefault="002E76BF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4C62EA">
          <w:pgSz w:w="16838" w:h="11906" w:orient="landscape"/>
          <w:pgMar w:top="1134" w:right="569" w:bottom="851" w:left="1701" w:header="720" w:footer="720" w:gutter="0"/>
          <w:cols w:space="720"/>
          <w:docGrid w:linePitch="360"/>
        </w:sectPr>
      </w:pPr>
      <w:r>
        <w:br w:type="page" w:clear="all"/>
      </w:r>
    </w:p>
    <w:p w:rsidR="004C62EA" w:rsidRDefault="002E76BF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3. УСЛОВИЯ РЕАЛИЗАЦИИ УЧЕБНОЙ ДИСЦИПЛИНЫ «ОСНОВЫ ПАТОЛОГИИ»</w:t>
      </w:r>
    </w:p>
    <w:p w:rsidR="004C62EA" w:rsidRDefault="002E76B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3.1. Для реализации программы учебной дисциплины предусмотрены следующие специальные помещения:</w:t>
      </w:r>
    </w:p>
    <w:p w:rsidR="004C62EA" w:rsidRDefault="002E76B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Кабинет «Основы патологии», оснащенный:</w:t>
      </w:r>
    </w:p>
    <w:p w:rsidR="004C62EA" w:rsidRDefault="002E76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Оборудованием: </w:t>
      </w:r>
    </w:p>
    <w:p w:rsidR="004C62EA" w:rsidRDefault="002E76BF">
      <w:pPr>
        <w:widowControl w:val="0"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85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комплект аудиторной мебели</w:t>
      </w:r>
    </w:p>
    <w:p w:rsidR="004C62EA" w:rsidRDefault="004115B6">
      <w:pPr>
        <w:widowControl w:val="0"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85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доска учебная</w:t>
      </w:r>
      <w:r w:rsidR="00B576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(интерактивная)</w:t>
      </w:r>
    </w:p>
    <w:p w:rsidR="004C62EA" w:rsidRDefault="002E76BF">
      <w:pPr>
        <w:widowControl w:val="0"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851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сплит-система</w:t>
      </w:r>
    </w:p>
    <w:p w:rsidR="004C62EA" w:rsidRDefault="002E76BF">
      <w:pPr>
        <w:widowControl w:val="0"/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ind w:left="85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Техническими средствами обучения:</w:t>
      </w:r>
    </w:p>
    <w:p w:rsidR="004C62EA" w:rsidRDefault="002E76BF">
      <w:pPr>
        <w:widowControl w:val="0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ind w:left="85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компьютер и ноутбук с </w:t>
      </w:r>
      <w:r>
        <w:rPr>
          <w:rFonts w:ascii="Times New Roman" w:eastAsia="Times New Roman" w:hAnsi="Times New Roman" w:cs="Times New Roman"/>
          <w:sz w:val="28"/>
          <w:szCs w:val="28"/>
        </w:rPr>
        <w:t>выходом в интернет и ЭИОС вуза.</w:t>
      </w:r>
    </w:p>
    <w:p w:rsidR="004C62EA" w:rsidRDefault="004C62E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62EA" w:rsidRDefault="002E76BF">
      <w:pPr>
        <w:spacing w:after="0" w:line="276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4C62EA" w:rsidRDefault="002E76B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_30j0zll"/>
      <w:bookmarkEnd w:id="4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Для реализации программы дисциплина «Основ</w:t>
      </w:r>
      <w:r w:rsidR="00FA1AD2"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патологии» включена в электронную информационно-образовательную среду ФГБОУ 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КубГМУ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Минздрава России и предусматривает использование в образовательном процессе активных и интерактивных форм проведения занятий (компьютерных симуляций, деловых игр, разбора конкретных ситуаций – кейсов, психологических и иных тренингов, групповых дискуссий – круглых столов) в сочетании с внеаудиторной работой для</w:t>
      </w:r>
      <w:r w:rsidR="00B21F48">
        <w:rPr>
          <w:rFonts w:ascii="Times New Roman" w:eastAsia="Times New Roman" w:hAnsi="Times New Roman" w:cs="Times New Roman"/>
          <w:sz w:val="28"/>
          <w:szCs w:val="28"/>
        </w:rPr>
        <w:t xml:space="preserve"> формирования и развития общих </w:t>
      </w:r>
      <w:r w:rsidRPr="00B21F48">
        <w:rPr>
          <w:rFonts w:ascii="Times New Roman" w:eastAsia="Times New Roman" w:hAnsi="Times New Roman" w:cs="Times New Roman"/>
          <w:sz w:val="28"/>
          <w:szCs w:val="28"/>
        </w:rPr>
        <w:t xml:space="preserve">и профессиональных </w:t>
      </w:r>
      <w:r>
        <w:rPr>
          <w:rFonts w:ascii="Times New Roman" w:eastAsia="Times New Roman" w:hAnsi="Times New Roman" w:cs="Times New Roman"/>
          <w:sz w:val="28"/>
          <w:szCs w:val="28"/>
        </w:rPr>
        <w:t>компетенций обучающихся.</w:t>
      </w:r>
      <w:proofErr w:type="gramEnd"/>
    </w:p>
    <w:p w:rsidR="004C62EA" w:rsidRDefault="004C62E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62EA" w:rsidRDefault="002E76B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93C47D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3.2.1. Основная литература, необходимая для освоени</w:t>
      </w:r>
      <w:r w:rsidR="004115B6">
        <w:rPr>
          <w:rFonts w:ascii="Times New Roman" w:eastAsia="Times New Roman" w:hAnsi="Times New Roman" w:cs="Times New Roman"/>
          <w:b/>
          <w:sz w:val="28"/>
          <w:szCs w:val="28"/>
        </w:rPr>
        <w:t>я дисциплины «Основы патологии»</w:t>
      </w:r>
    </w:p>
    <w:p w:rsidR="004C62EA" w:rsidRDefault="002E76BF">
      <w:pPr>
        <w:widowControl w:val="0"/>
        <w:shd w:val="clear" w:color="auto" w:fill="FFFFFF"/>
        <w:spacing w:after="0" w:line="276" w:lineRule="auto"/>
        <w:ind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4C62EA" w:rsidRDefault="002E76BF" w:rsidP="00DD3082">
      <w:pPr>
        <w:numPr>
          <w:ilvl w:val="0"/>
          <w:numId w:val="4"/>
        </w:numPr>
        <w:tabs>
          <w:tab w:val="left" w:pos="426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Ремизов, И.В. Основы патологии: учебник для студентов медицинских колледжей / И. В. Ремизов. – Ростов-на-Дону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Феникс, 2021. – 364 c. </w:t>
      </w:r>
    </w:p>
    <w:p w:rsidR="004C62EA" w:rsidRDefault="004C62EA">
      <w:pPr>
        <w:widowControl w:val="0"/>
        <w:shd w:val="clear" w:color="auto" w:fill="FFFFFF"/>
        <w:spacing w:after="0" w:line="276" w:lineRule="auto"/>
        <w:ind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C62EA" w:rsidRDefault="002E76BF">
      <w:pPr>
        <w:widowControl w:val="0"/>
        <w:shd w:val="clear" w:color="auto" w:fill="FFFFFF"/>
        <w:spacing w:after="0" w:line="276" w:lineRule="auto"/>
        <w:ind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3.2.2. Основные электронные издания</w:t>
      </w:r>
    </w:p>
    <w:p w:rsidR="004C62EA" w:rsidRDefault="002E76BF" w:rsidP="00DD3082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Долгих, В. Т.  Основы патологии и иммунологии. Тесты: учебное пособие для среднего профессионального образования / В. Т. Долгих, О. В.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Корпачева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 — Москва: Издательство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2021. — 307 с. — (Профессиональное образование). — ISBN 978-5-534-12144-5. — Текст: электронный // Образовательная платформа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[сайт]. — URL: https://www.urait.ru/bcode/476086 </w:t>
      </w:r>
    </w:p>
    <w:p w:rsidR="004C62EA" w:rsidRDefault="002E76BF">
      <w:pPr>
        <w:tabs>
          <w:tab w:val="left" w:pos="993"/>
        </w:tabs>
        <w:spacing w:after="0" w:line="276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Качанова, Е. А. Основы патологии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для СПО / Е. А. Качанова. — Саратов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Профобразование, 2018. — 70 c. — ISBN 978-5-4488-0187-7. — Текст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электронный // Электронный ресурс цифровой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образовательной среды СПО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PROFобразование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: [сайт]. — URL: https://profspo.ru/books/74499 </w:t>
      </w:r>
    </w:p>
    <w:p w:rsidR="004C62EA" w:rsidRDefault="002E76BF">
      <w:pPr>
        <w:tabs>
          <w:tab w:val="left" w:pos="993"/>
        </w:tabs>
        <w:spacing w:after="0" w:line="276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Красников, В. Е.  Основы патологии: общая нозология: учебное пособие для среднего профессионального образования / В. Е. Красников, Е. А.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Чагина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 — 2-е изд.,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и доп. — Москва: Издательство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2021. — 193 с. — (Профессиональное образование). — ISBN 978-5-534-11689-2. — Текст: электронный // Образовательная платформа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[сайт]. — URL: </w:t>
      </w:r>
      <w:hyperlink r:id="rId9" w:tooltip="https://www.urait.ru/bcode/474400" w:history="1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https://www.urait.ru/bcode/474400</w:t>
        </w:r>
      </w:hyperlink>
    </w:p>
    <w:p w:rsidR="004C62EA" w:rsidRDefault="004C62EA">
      <w:pPr>
        <w:tabs>
          <w:tab w:val="left" w:pos="993"/>
        </w:tabs>
        <w:spacing w:after="0" w:line="276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62EA" w:rsidRDefault="002E76BF">
      <w:pPr>
        <w:widowControl w:val="0"/>
        <w:shd w:val="clear" w:color="auto" w:fill="FFFFFF"/>
        <w:spacing w:after="0" w:line="276" w:lineRule="auto"/>
        <w:ind w:firstLine="698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3.2.3. Дополнительные источники</w:t>
      </w:r>
    </w:p>
    <w:p w:rsidR="004C62EA" w:rsidRDefault="002E76BF">
      <w:pPr>
        <w:widowControl w:val="0"/>
        <w:shd w:val="clear" w:color="auto" w:fill="FFFFFF"/>
        <w:spacing w:after="0" w:line="276" w:lineRule="auto"/>
        <w:ind w:firstLine="698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Петрова Н.Г. Доврачебная неотложная помощь: учебное пособие / под ред. Н.Г. Петровой. – Санкт-Петербург: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СпецЛит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2017. – 110 с.</w:t>
      </w:r>
    </w:p>
    <w:p w:rsidR="004C62EA" w:rsidRDefault="004C62EA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C62EA" w:rsidRDefault="002E76B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 КОНТРОЛЬ И ОЦЕНКА РЕЗУЛЬТАТОВ ОСВОЕНИЯ УЧЕБНОЙ ДИСЦИПЛИНЫ</w:t>
      </w:r>
    </w:p>
    <w:p w:rsidR="004C62EA" w:rsidRDefault="004C62EA">
      <w:pPr>
        <w:widowControl w:val="0"/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Gen5"/>
        <w:tblW w:w="971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3"/>
        <w:gridCol w:w="2977"/>
        <w:gridCol w:w="3623"/>
      </w:tblGrid>
      <w:tr w:rsidR="004C62EA">
        <w:trPr>
          <w:trHeight w:val="583"/>
        </w:trPr>
        <w:tc>
          <w:tcPr>
            <w:tcW w:w="3114" w:type="dxa"/>
            <w:vAlign w:val="center"/>
          </w:tcPr>
          <w:p w:rsidR="004C62EA" w:rsidRDefault="002E76BF" w:rsidP="00B21F4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Результаты обучения</w:t>
            </w:r>
          </w:p>
        </w:tc>
        <w:tc>
          <w:tcPr>
            <w:tcW w:w="2977" w:type="dxa"/>
            <w:vAlign w:val="center"/>
          </w:tcPr>
          <w:p w:rsidR="004C62EA" w:rsidRDefault="002E76BF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3623" w:type="dxa"/>
            <w:vAlign w:val="center"/>
          </w:tcPr>
          <w:p w:rsidR="004C62EA" w:rsidRDefault="002E76BF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Методы оценки</w:t>
            </w:r>
          </w:p>
        </w:tc>
      </w:tr>
      <w:tr w:rsidR="004C62EA">
        <w:tc>
          <w:tcPr>
            <w:tcW w:w="3114" w:type="dxa"/>
          </w:tcPr>
          <w:p w:rsidR="005851D4" w:rsidRPr="005851D4" w:rsidRDefault="005851D4" w:rsidP="00134A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51D4">
              <w:rPr>
                <w:rFonts w:ascii="Times New Roman" w:hAnsi="Times New Roman" w:cs="Times New Roman"/>
                <w:b/>
                <w:sz w:val="28"/>
                <w:szCs w:val="28"/>
              </w:rPr>
              <w:t>Знания:</w:t>
            </w:r>
          </w:p>
          <w:p w:rsidR="00134A64" w:rsidRPr="00134A64" w:rsidRDefault="005851D4" w:rsidP="00134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34A64" w:rsidRPr="00134A64">
              <w:rPr>
                <w:rFonts w:ascii="Times New Roman" w:hAnsi="Times New Roman" w:cs="Times New Roman"/>
                <w:sz w:val="28"/>
                <w:szCs w:val="28"/>
              </w:rPr>
              <w:t>общих закономерностей развития патологии клеток, органов и систем в организме человека;</w:t>
            </w:r>
          </w:p>
          <w:p w:rsidR="005851D4" w:rsidRPr="005851D4" w:rsidRDefault="005851D4" w:rsidP="00585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34A64" w:rsidRPr="00134A64">
              <w:rPr>
                <w:rFonts w:ascii="Times New Roman" w:hAnsi="Times New Roman" w:cs="Times New Roman"/>
                <w:sz w:val="28"/>
                <w:szCs w:val="28"/>
              </w:rPr>
              <w:t xml:space="preserve"> структурно-функциональных закономерностей развития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51D4">
              <w:rPr>
                <w:rFonts w:ascii="Times New Roman" w:hAnsi="Times New Roman" w:cs="Times New Roman"/>
                <w:sz w:val="28"/>
                <w:szCs w:val="28"/>
              </w:rPr>
              <w:t>течения типовых патологических процессов;</w:t>
            </w:r>
          </w:p>
          <w:p w:rsidR="005851D4" w:rsidRPr="005851D4" w:rsidRDefault="005851D4" w:rsidP="00585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851D4">
              <w:rPr>
                <w:rFonts w:ascii="Times New Roman" w:hAnsi="Times New Roman" w:cs="Times New Roman"/>
                <w:sz w:val="28"/>
                <w:szCs w:val="28"/>
              </w:rPr>
              <w:t xml:space="preserve"> клинических проявлений воспалительных реакций, форм воспаления;</w:t>
            </w:r>
          </w:p>
          <w:p w:rsidR="005851D4" w:rsidRPr="005851D4" w:rsidRDefault="005851D4" w:rsidP="00585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851D4">
              <w:rPr>
                <w:rFonts w:ascii="Times New Roman" w:hAnsi="Times New Roman" w:cs="Times New Roman"/>
                <w:sz w:val="28"/>
                <w:szCs w:val="28"/>
              </w:rPr>
              <w:t xml:space="preserve"> клинических проявлений патологических изменений в различных органах и системах </w:t>
            </w:r>
            <w:r w:rsidRPr="005851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организма;</w:t>
            </w:r>
          </w:p>
          <w:p w:rsidR="004C62EA" w:rsidRPr="00F922C0" w:rsidRDefault="005851D4" w:rsidP="00585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851D4">
              <w:rPr>
                <w:rFonts w:ascii="Times New Roman" w:hAnsi="Times New Roman" w:cs="Times New Roman"/>
                <w:sz w:val="28"/>
                <w:szCs w:val="28"/>
              </w:rPr>
              <w:t xml:space="preserve"> стадий лихорадки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4C62EA" w:rsidRDefault="004C62EA" w:rsidP="004115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51D4" w:rsidRPr="005851D4" w:rsidRDefault="005851D4" w:rsidP="00585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851D4">
              <w:rPr>
                <w:rFonts w:ascii="Times New Roman" w:hAnsi="Times New Roman" w:cs="Times New Roman"/>
                <w:sz w:val="28"/>
                <w:szCs w:val="28"/>
              </w:rPr>
              <w:t xml:space="preserve"> полностью раскрывает понятия и точно употребляет научные термины;</w:t>
            </w:r>
          </w:p>
          <w:p w:rsidR="005851D4" w:rsidRDefault="005851D4" w:rsidP="00585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851D4">
              <w:rPr>
                <w:rFonts w:ascii="Times New Roman" w:hAnsi="Times New Roman" w:cs="Times New Roman"/>
                <w:sz w:val="28"/>
                <w:szCs w:val="28"/>
              </w:rPr>
              <w:t xml:space="preserve"> демонстрирует знания закономерностей течения патологических процессов;</w:t>
            </w:r>
          </w:p>
          <w:p w:rsidR="005851D4" w:rsidRPr="004115B6" w:rsidRDefault="005851D4" w:rsidP="00585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851D4">
              <w:rPr>
                <w:rFonts w:ascii="Times New Roman" w:hAnsi="Times New Roman" w:cs="Times New Roman"/>
                <w:sz w:val="28"/>
                <w:szCs w:val="28"/>
              </w:rPr>
              <w:t xml:space="preserve"> сравнивает здоровые и патологически измененные ткани и органы</w:t>
            </w:r>
          </w:p>
        </w:tc>
        <w:tc>
          <w:tcPr>
            <w:tcW w:w="3623" w:type="dxa"/>
          </w:tcPr>
          <w:p w:rsidR="004C62EA" w:rsidRDefault="004C62EA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C62EA" w:rsidRDefault="002E76B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 по каждой теме:</w:t>
            </w:r>
          </w:p>
          <w:p w:rsidR="004C62EA" w:rsidRDefault="002E76B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письменный опрос</w:t>
            </w:r>
          </w:p>
          <w:p w:rsidR="004C62EA" w:rsidRDefault="002E76B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устный опрос</w:t>
            </w:r>
          </w:p>
          <w:p w:rsidR="004C62EA" w:rsidRDefault="002E76B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решение ситуационных задач,</w:t>
            </w:r>
          </w:p>
          <w:p w:rsidR="004C62EA" w:rsidRDefault="002E76B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контроль выполнения практического задания.</w:t>
            </w:r>
          </w:p>
          <w:p w:rsidR="004C62EA" w:rsidRDefault="002E76BF" w:rsidP="00662321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Итоговый контроль  – </w:t>
            </w:r>
            <w:r w:rsidR="006623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экзамен: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включает в себя контроль усвоения теоретического материала и контроль усвоения практических умений</w:t>
            </w:r>
          </w:p>
        </w:tc>
      </w:tr>
      <w:tr w:rsidR="004C62EA">
        <w:trPr>
          <w:trHeight w:val="1764"/>
        </w:trPr>
        <w:tc>
          <w:tcPr>
            <w:tcW w:w="3114" w:type="dxa"/>
          </w:tcPr>
          <w:p w:rsidR="004C62EA" w:rsidRPr="00DD3082" w:rsidRDefault="002E76BF" w:rsidP="004115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08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Умения:</w:t>
            </w:r>
          </w:p>
          <w:p w:rsidR="005851D4" w:rsidRPr="005851D4" w:rsidRDefault="005851D4" w:rsidP="00585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851D4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признаки типовых патологических процессов в организме человека;</w:t>
            </w:r>
          </w:p>
          <w:p w:rsidR="004C62EA" w:rsidRPr="004115B6" w:rsidRDefault="005851D4" w:rsidP="00585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851D4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морфологию патологически измененных тканей и органов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4C62EA" w:rsidRDefault="004C62EA" w:rsidP="004115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51D4" w:rsidRPr="005851D4" w:rsidRDefault="005851D4" w:rsidP="00585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851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851D4">
              <w:rPr>
                <w:rFonts w:ascii="Times New Roman" w:hAnsi="Times New Roman" w:cs="Times New Roman"/>
                <w:sz w:val="28"/>
                <w:szCs w:val="28"/>
              </w:rPr>
              <w:t>способен</w:t>
            </w:r>
            <w:proofErr w:type="gramEnd"/>
            <w:r w:rsidRPr="005851D4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признаки повреждения, воспаления и нарушения кровообращения по заданию преподавателя;</w:t>
            </w:r>
          </w:p>
          <w:p w:rsidR="005851D4" w:rsidRPr="005851D4" w:rsidRDefault="005851D4" w:rsidP="00585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851D4">
              <w:rPr>
                <w:rFonts w:ascii="Times New Roman" w:hAnsi="Times New Roman" w:cs="Times New Roman"/>
                <w:sz w:val="28"/>
                <w:szCs w:val="28"/>
              </w:rPr>
              <w:t>описывает типовые патологические изменения тканей и органов;</w:t>
            </w:r>
          </w:p>
          <w:p w:rsidR="005851D4" w:rsidRPr="004115B6" w:rsidRDefault="005851D4" w:rsidP="00585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851D4">
              <w:rPr>
                <w:rFonts w:ascii="Times New Roman" w:hAnsi="Times New Roman" w:cs="Times New Roman"/>
                <w:sz w:val="28"/>
                <w:szCs w:val="28"/>
              </w:rPr>
              <w:t xml:space="preserve"> проводит анализ основных клинических проявлений патологических нарушений органов и систем</w:t>
            </w:r>
          </w:p>
        </w:tc>
        <w:tc>
          <w:tcPr>
            <w:tcW w:w="3623" w:type="dxa"/>
          </w:tcPr>
          <w:p w:rsidR="004C62EA" w:rsidRPr="004115B6" w:rsidRDefault="004C62EA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C62EA" w:rsidRPr="004115B6" w:rsidRDefault="002E76B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15B6">
              <w:rPr>
                <w:rFonts w:ascii="Times New Roman" w:eastAsia="Times New Roman" w:hAnsi="Times New Roman" w:cs="Times New Roman"/>
                <w:sz w:val="28"/>
                <w:szCs w:val="28"/>
              </w:rPr>
              <w:t>- оценка результатов выполнения практической работы;</w:t>
            </w:r>
          </w:p>
          <w:p w:rsidR="004C62EA" w:rsidRPr="004115B6" w:rsidRDefault="002E76B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15B6">
              <w:rPr>
                <w:rFonts w:ascii="Times New Roman" w:eastAsia="Times New Roman" w:hAnsi="Times New Roman" w:cs="Times New Roman"/>
                <w:sz w:val="28"/>
                <w:szCs w:val="28"/>
              </w:rPr>
              <w:t>- экспертное наблюдение за ходом выполнения практической работы</w:t>
            </w:r>
          </w:p>
        </w:tc>
      </w:tr>
    </w:tbl>
    <w:p w:rsidR="004C62EA" w:rsidRDefault="004C62EA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4C62EA">
      <w:pgSz w:w="11906" w:h="16838"/>
      <w:pgMar w:top="1134" w:right="569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A9E" w:rsidRDefault="00006A9E">
      <w:pPr>
        <w:spacing w:after="0" w:line="240" w:lineRule="auto"/>
      </w:pPr>
      <w:r>
        <w:separator/>
      </w:r>
    </w:p>
  </w:endnote>
  <w:endnote w:type="continuationSeparator" w:id="0">
    <w:p w:rsidR="00006A9E" w:rsidRDefault="00006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3C" w:rsidRDefault="004A133C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630E2">
      <w:rPr>
        <w:noProof/>
        <w:color w:val="000000"/>
      </w:rPr>
      <w:t>13</w:t>
    </w:r>
    <w:r>
      <w:rPr>
        <w:color w:val="000000"/>
      </w:rPr>
      <w:fldChar w:fldCharType="end"/>
    </w:r>
  </w:p>
  <w:p w:rsidR="004A133C" w:rsidRDefault="004A133C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A9E" w:rsidRDefault="00006A9E">
      <w:pPr>
        <w:spacing w:after="0" w:line="240" w:lineRule="auto"/>
      </w:pPr>
      <w:r>
        <w:separator/>
      </w:r>
    </w:p>
  </w:footnote>
  <w:footnote w:type="continuationSeparator" w:id="0">
    <w:p w:rsidR="00006A9E" w:rsidRDefault="00006A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9296D"/>
    <w:multiLevelType w:val="multilevel"/>
    <w:tmpl w:val="E2C424FE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2"/>
      <w:numFmt w:val="decimal"/>
      <w:lvlText w:val="%1.%2."/>
      <w:lvlJc w:val="left"/>
      <w:pPr>
        <w:ind w:left="1234" w:hanging="525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>
    <w:nsid w:val="05750584"/>
    <w:multiLevelType w:val="hybridMultilevel"/>
    <w:tmpl w:val="B226FF16"/>
    <w:lvl w:ilvl="0" w:tplc="B1F46CB2">
      <w:start w:val="1"/>
      <w:numFmt w:val="bullet"/>
      <w:lvlText w:val="-"/>
      <w:lvlJc w:val="left"/>
      <w:pPr>
        <w:ind w:left="1429" w:hanging="360"/>
      </w:pPr>
      <w:rPr>
        <w:rFonts w:ascii="Courier New" w:eastAsia="Courier New" w:hAnsi="Courier New" w:cs="Courier New"/>
      </w:rPr>
    </w:lvl>
    <w:lvl w:ilvl="1" w:tplc="6EB0BC8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8D6AB46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 w:tplc="22044EFE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 w:tplc="C598D86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4E128C36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 w:tplc="93A82F9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 w:tplc="2708C2C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79541984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A6137AA"/>
    <w:multiLevelType w:val="multilevel"/>
    <w:tmpl w:val="A96AE296"/>
    <w:lvl w:ilvl="0">
      <w:start w:val="1"/>
      <w:numFmt w:val="decimal"/>
      <w:lvlText w:val="%1."/>
      <w:lvlJc w:val="left"/>
      <w:pPr>
        <w:ind w:left="465" w:hanging="360"/>
      </w:pPr>
    </w:lvl>
    <w:lvl w:ilvl="1">
      <w:start w:val="1"/>
      <w:numFmt w:val="decimal"/>
      <w:lvlText w:val="%1.%2."/>
      <w:lvlJc w:val="left"/>
      <w:pPr>
        <w:ind w:left="713" w:hanging="360"/>
      </w:pPr>
    </w:lvl>
    <w:lvl w:ilvl="2">
      <w:start w:val="1"/>
      <w:numFmt w:val="decimal"/>
      <w:lvlText w:val="%1.%2.%3."/>
      <w:lvlJc w:val="left"/>
      <w:pPr>
        <w:ind w:left="1321" w:hanging="720"/>
      </w:pPr>
    </w:lvl>
    <w:lvl w:ilvl="3">
      <w:start w:val="1"/>
      <w:numFmt w:val="decimal"/>
      <w:lvlText w:val="%1.%2.%3.%4."/>
      <w:lvlJc w:val="left"/>
      <w:pPr>
        <w:ind w:left="1569" w:hanging="720"/>
      </w:pPr>
    </w:lvl>
    <w:lvl w:ilvl="4">
      <w:start w:val="1"/>
      <w:numFmt w:val="decimal"/>
      <w:lvlText w:val="%1.%2.%3.%4.%5."/>
      <w:lvlJc w:val="left"/>
      <w:pPr>
        <w:ind w:left="2177" w:hanging="1080"/>
      </w:pPr>
    </w:lvl>
    <w:lvl w:ilvl="5">
      <w:start w:val="1"/>
      <w:numFmt w:val="decimal"/>
      <w:lvlText w:val="%1.%2.%3.%4.%5.%6."/>
      <w:lvlJc w:val="left"/>
      <w:pPr>
        <w:ind w:left="2425" w:hanging="1080"/>
      </w:pPr>
    </w:lvl>
    <w:lvl w:ilvl="6">
      <w:start w:val="1"/>
      <w:numFmt w:val="decimal"/>
      <w:lvlText w:val="%1.%2.%3.%4.%5.%6.%7."/>
      <w:lvlJc w:val="left"/>
      <w:pPr>
        <w:ind w:left="3033" w:hanging="1440"/>
      </w:pPr>
    </w:lvl>
    <w:lvl w:ilvl="7">
      <w:start w:val="1"/>
      <w:numFmt w:val="decimal"/>
      <w:lvlText w:val="%1.%2.%3.%4.%5.%6.%7.%8."/>
      <w:lvlJc w:val="left"/>
      <w:pPr>
        <w:ind w:left="3281" w:hanging="1439"/>
      </w:pPr>
    </w:lvl>
    <w:lvl w:ilvl="8">
      <w:start w:val="1"/>
      <w:numFmt w:val="decimal"/>
      <w:lvlText w:val="%1.%2.%3.%4.%5.%6.%7.%8.%9."/>
      <w:lvlJc w:val="left"/>
      <w:pPr>
        <w:ind w:left="3889" w:hanging="1800"/>
      </w:pPr>
    </w:lvl>
  </w:abstractNum>
  <w:abstractNum w:abstractNumId="3">
    <w:nsid w:val="20324DB9"/>
    <w:multiLevelType w:val="hybridMultilevel"/>
    <w:tmpl w:val="EB5E2396"/>
    <w:lvl w:ilvl="0" w:tplc="8A84857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CD1095A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ABCCAD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EBEC9D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876B69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4B0C96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2B02A0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AC2D1F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2AA26E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275F230B"/>
    <w:multiLevelType w:val="hybridMultilevel"/>
    <w:tmpl w:val="36D87554"/>
    <w:lvl w:ilvl="0" w:tplc="7D5E0E24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C0E464CC">
      <w:start w:val="1"/>
      <w:numFmt w:val="lowerLetter"/>
      <w:lvlText w:val="%2."/>
      <w:lvlJc w:val="left"/>
      <w:pPr>
        <w:ind w:left="1789" w:hanging="360"/>
      </w:pPr>
    </w:lvl>
    <w:lvl w:ilvl="2" w:tplc="54906B18">
      <w:start w:val="1"/>
      <w:numFmt w:val="lowerRoman"/>
      <w:lvlText w:val="%3."/>
      <w:lvlJc w:val="right"/>
      <w:pPr>
        <w:ind w:left="2509" w:hanging="180"/>
      </w:pPr>
    </w:lvl>
    <w:lvl w:ilvl="3" w:tplc="E676F622">
      <w:start w:val="1"/>
      <w:numFmt w:val="decimal"/>
      <w:lvlText w:val="%4."/>
      <w:lvlJc w:val="left"/>
      <w:pPr>
        <w:ind w:left="3229" w:hanging="360"/>
      </w:pPr>
    </w:lvl>
    <w:lvl w:ilvl="4" w:tplc="11CE82FA">
      <w:start w:val="1"/>
      <w:numFmt w:val="lowerLetter"/>
      <w:lvlText w:val="%5."/>
      <w:lvlJc w:val="left"/>
      <w:pPr>
        <w:ind w:left="3949" w:hanging="360"/>
      </w:pPr>
    </w:lvl>
    <w:lvl w:ilvl="5" w:tplc="1218A40C">
      <w:start w:val="1"/>
      <w:numFmt w:val="lowerRoman"/>
      <w:lvlText w:val="%6."/>
      <w:lvlJc w:val="right"/>
      <w:pPr>
        <w:ind w:left="4669" w:hanging="180"/>
      </w:pPr>
    </w:lvl>
    <w:lvl w:ilvl="6" w:tplc="DEFC08F0">
      <w:start w:val="1"/>
      <w:numFmt w:val="decimal"/>
      <w:lvlText w:val="%7."/>
      <w:lvlJc w:val="left"/>
      <w:pPr>
        <w:ind w:left="5389" w:hanging="360"/>
      </w:pPr>
    </w:lvl>
    <w:lvl w:ilvl="7" w:tplc="382E8CD8">
      <w:start w:val="1"/>
      <w:numFmt w:val="lowerLetter"/>
      <w:lvlText w:val="%8."/>
      <w:lvlJc w:val="left"/>
      <w:pPr>
        <w:ind w:left="6109" w:hanging="360"/>
      </w:pPr>
    </w:lvl>
    <w:lvl w:ilvl="8" w:tplc="BBEA71AE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69E06FE"/>
    <w:multiLevelType w:val="multilevel"/>
    <w:tmpl w:val="39942C2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>
    <w:nsid w:val="3B9D3CA9"/>
    <w:multiLevelType w:val="hybridMultilevel"/>
    <w:tmpl w:val="C4CC7F96"/>
    <w:lvl w:ilvl="0" w:tplc="0790672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0BACB9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730AE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F201AC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7EA009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8D8558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D00026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23858D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AF61D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3C01411F"/>
    <w:multiLevelType w:val="hybridMultilevel"/>
    <w:tmpl w:val="05668460"/>
    <w:lvl w:ilvl="0" w:tplc="F19ED3E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ECC4C1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FACF57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624DA9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7DCCC0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A22F98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F0621A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3C49DF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2D6D73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3C333C61"/>
    <w:multiLevelType w:val="hybridMultilevel"/>
    <w:tmpl w:val="3BF0E506"/>
    <w:lvl w:ilvl="0" w:tplc="9EC8CF4A">
      <w:start w:val="1"/>
      <w:numFmt w:val="bullet"/>
      <w:lvlText w:val="-"/>
      <w:lvlJc w:val="left"/>
      <w:pPr>
        <w:ind w:left="1637" w:hanging="360"/>
      </w:pPr>
      <w:rPr>
        <w:rFonts w:ascii="Courier New" w:eastAsia="Courier New" w:hAnsi="Courier New" w:cs="Courier New"/>
      </w:rPr>
    </w:lvl>
    <w:lvl w:ilvl="1" w:tplc="E6AABC2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F1F61DB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 w:tplc="52A0264C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 w:tplc="846EDFC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D622512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 w:tplc="CB1A62E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 w:tplc="917CB40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820C958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48D728BA"/>
    <w:multiLevelType w:val="hybridMultilevel"/>
    <w:tmpl w:val="299EFED2"/>
    <w:lvl w:ilvl="0" w:tplc="737A94B4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 w:tplc="58482D9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F44E1FD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5B10F560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0A060B7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A2ECB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E9587FD4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723E484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DAA6CECA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5D926274"/>
    <w:multiLevelType w:val="hybridMultilevel"/>
    <w:tmpl w:val="9C2A771E"/>
    <w:lvl w:ilvl="0" w:tplc="17B2620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370043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20C644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70E69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8302E9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1B8883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BFC7C9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C3AF4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760236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5E8B4703"/>
    <w:multiLevelType w:val="hybridMultilevel"/>
    <w:tmpl w:val="F6D84C14"/>
    <w:lvl w:ilvl="0" w:tplc="0C0213D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367A778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9DCC11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692DEC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26251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FAAE58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E1EE2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77ACE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1AEA50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649C77E2"/>
    <w:multiLevelType w:val="hybridMultilevel"/>
    <w:tmpl w:val="E64463C4"/>
    <w:lvl w:ilvl="0" w:tplc="BDBEC68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A78C117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83E57A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D0C7F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95888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15E2D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F8EE0B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C6A642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0EC428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670272E9"/>
    <w:multiLevelType w:val="hybridMultilevel"/>
    <w:tmpl w:val="34C00886"/>
    <w:lvl w:ilvl="0" w:tplc="5718A47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7864F5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7484E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24C343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952DA2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6D6D66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7E6ED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8E65C4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71CED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75C734E4"/>
    <w:multiLevelType w:val="hybridMultilevel"/>
    <w:tmpl w:val="A96E7D88"/>
    <w:lvl w:ilvl="0" w:tplc="5086BD38">
      <w:start w:val="1"/>
      <w:numFmt w:val="bullet"/>
      <w:lvlText w:val="-"/>
      <w:lvlJc w:val="left"/>
      <w:pPr>
        <w:ind w:left="1429" w:hanging="360"/>
      </w:pPr>
      <w:rPr>
        <w:rFonts w:ascii="Courier New" w:eastAsia="Courier New" w:hAnsi="Courier New" w:cs="Courier New"/>
      </w:rPr>
    </w:lvl>
    <w:lvl w:ilvl="1" w:tplc="B6DA408E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1CF8A77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 w:tplc="2A36A64E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 w:tplc="70364D8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C19C1BD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 w:tplc="A1FE187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 w:tplc="E982D97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5FFE0F72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DFF753B"/>
    <w:multiLevelType w:val="hybridMultilevel"/>
    <w:tmpl w:val="47F036C8"/>
    <w:lvl w:ilvl="0" w:tplc="253E359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D1D68C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A90E22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33AB6E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6A00D4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8ACB1A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0A842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33AB76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3A8787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9"/>
  </w:num>
  <w:num w:numId="2">
    <w:abstractNumId w:val="1"/>
  </w:num>
  <w:num w:numId="3">
    <w:abstractNumId w:val="14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8"/>
  </w:num>
  <w:num w:numId="9">
    <w:abstractNumId w:val="10"/>
  </w:num>
  <w:num w:numId="10">
    <w:abstractNumId w:val="15"/>
  </w:num>
  <w:num w:numId="11">
    <w:abstractNumId w:val="11"/>
  </w:num>
  <w:num w:numId="12">
    <w:abstractNumId w:val="13"/>
  </w:num>
  <w:num w:numId="13">
    <w:abstractNumId w:val="3"/>
  </w:num>
  <w:num w:numId="14">
    <w:abstractNumId w:val="6"/>
  </w:num>
  <w:num w:numId="15">
    <w:abstractNumId w:val="1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2EA"/>
    <w:rsid w:val="00006A9E"/>
    <w:rsid w:val="000107FF"/>
    <w:rsid w:val="00016397"/>
    <w:rsid w:val="00060939"/>
    <w:rsid w:val="0009206C"/>
    <w:rsid w:val="0010384E"/>
    <w:rsid w:val="00134A64"/>
    <w:rsid w:val="00181C2C"/>
    <w:rsid w:val="00234389"/>
    <w:rsid w:val="00263A64"/>
    <w:rsid w:val="002E76BF"/>
    <w:rsid w:val="003C3339"/>
    <w:rsid w:val="004115B6"/>
    <w:rsid w:val="0043584B"/>
    <w:rsid w:val="004A133C"/>
    <w:rsid w:val="004C62EA"/>
    <w:rsid w:val="005812C4"/>
    <w:rsid w:val="005851D4"/>
    <w:rsid w:val="00592066"/>
    <w:rsid w:val="00662321"/>
    <w:rsid w:val="0067763F"/>
    <w:rsid w:val="00745DD1"/>
    <w:rsid w:val="00780F9D"/>
    <w:rsid w:val="007A7A0F"/>
    <w:rsid w:val="007F1E8B"/>
    <w:rsid w:val="008630E2"/>
    <w:rsid w:val="008E1823"/>
    <w:rsid w:val="008E616D"/>
    <w:rsid w:val="008F47D7"/>
    <w:rsid w:val="00947D96"/>
    <w:rsid w:val="009A12AA"/>
    <w:rsid w:val="009D7BFF"/>
    <w:rsid w:val="00A37A6E"/>
    <w:rsid w:val="00A41505"/>
    <w:rsid w:val="00A75BA1"/>
    <w:rsid w:val="00AF6599"/>
    <w:rsid w:val="00B21F48"/>
    <w:rsid w:val="00B3070E"/>
    <w:rsid w:val="00B57656"/>
    <w:rsid w:val="00B612BF"/>
    <w:rsid w:val="00B8337E"/>
    <w:rsid w:val="00B92926"/>
    <w:rsid w:val="00BD4D17"/>
    <w:rsid w:val="00C07F6E"/>
    <w:rsid w:val="00CF6989"/>
    <w:rsid w:val="00D142BD"/>
    <w:rsid w:val="00D227C4"/>
    <w:rsid w:val="00D430F2"/>
    <w:rsid w:val="00DA4486"/>
    <w:rsid w:val="00DD3082"/>
    <w:rsid w:val="00F922C0"/>
    <w:rsid w:val="00FA1AD2"/>
    <w:rsid w:val="00FB5308"/>
    <w:rsid w:val="00FE0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a5">
    <w:name w:val="Название Знак"/>
    <w:basedOn w:val="a0"/>
    <w:link w:val="a6"/>
    <w:uiPriority w:val="10"/>
    <w:rPr>
      <w:sz w:val="48"/>
      <w:szCs w:val="48"/>
    </w:rPr>
  </w:style>
  <w:style w:type="character" w:customStyle="1" w:styleId="a7">
    <w:name w:val="Подзаголовок Знак"/>
    <w:basedOn w:val="a0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next w:val="a"/>
    <w:link w:val="a5"/>
    <w:pPr>
      <w:keepNext/>
      <w:keepLines/>
      <w:spacing w:before="480" w:after="120"/>
    </w:pPr>
    <w:rPr>
      <w:b/>
      <w:sz w:val="72"/>
      <w:szCs w:val="72"/>
    </w:rPr>
  </w:style>
  <w:style w:type="paragraph" w:styleId="a8">
    <w:name w:val="Subtitle"/>
    <w:basedOn w:val="a"/>
    <w:next w:val="a"/>
    <w:link w:val="a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1">
    <w:name w:val="StGen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2">
    <w:name w:val="StGen2"/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">
    <w:name w:val="StGen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4">
    <w:name w:val="StGen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5">
    <w:name w:val="StGen5"/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6">
    <w:name w:val="footnote text"/>
    <w:basedOn w:val="a"/>
    <w:link w:val="af7"/>
    <w:uiPriority w:val="99"/>
    <w:unhideWhenUsed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Pr>
      <w:rFonts w:ascii="Times New Roman" w:eastAsia="Times New Roman" w:hAnsi="Times New Roman" w:cs="Times New Roman"/>
      <w:sz w:val="20"/>
      <w:szCs w:val="20"/>
    </w:rPr>
  </w:style>
  <w:style w:type="character" w:styleId="af8">
    <w:name w:val="footnote reference"/>
    <w:basedOn w:val="a0"/>
    <w:uiPriority w:val="99"/>
    <w:unhideWhenUsed/>
    <w:rPr>
      <w:vertAlign w:val="superscript"/>
    </w:rPr>
  </w:style>
  <w:style w:type="character" w:styleId="af9">
    <w:name w:val="Emphasis"/>
    <w:uiPriority w:val="20"/>
    <w:qFormat/>
    <w:rPr>
      <w:i/>
      <w:iCs/>
    </w:rPr>
  </w:style>
  <w:style w:type="table" w:styleId="af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Balloon Text"/>
    <w:basedOn w:val="a"/>
    <w:link w:val="afc"/>
    <w:uiPriority w:val="99"/>
    <w:semiHidden/>
    <w:unhideWhenUsed/>
    <w:rsid w:val="00C07F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C07F6E"/>
    <w:rPr>
      <w:rFonts w:ascii="Segoe UI" w:hAnsi="Segoe UI" w:cs="Segoe UI"/>
      <w:sz w:val="18"/>
      <w:szCs w:val="18"/>
    </w:rPr>
  </w:style>
  <w:style w:type="character" w:customStyle="1" w:styleId="FontStyle40">
    <w:name w:val="Font Style40"/>
    <w:rsid w:val="00592066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a5">
    <w:name w:val="Название Знак"/>
    <w:basedOn w:val="a0"/>
    <w:link w:val="a6"/>
    <w:uiPriority w:val="10"/>
    <w:rPr>
      <w:sz w:val="48"/>
      <w:szCs w:val="48"/>
    </w:rPr>
  </w:style>
  <w:style w:type="character" w:customStyle="1" w:styleId="a7">
    <w:name w:val="Подзаголовок Знак"/>
    <w:basedOn w:val="a0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next w:val="a"/>
    <w:link w:val="a5"/>
    <w:pPr>
      <w:keepNext/>
      <w:keepLines/>
      <w:spacing w:before="480" w:after="120"/>
    </w:pPr>
    <w:rPr>
      <w:b/>
      <w:sz w:val="72"/>
      <w:szCs w:val="72"/>
    </w:rPr>
  </w:style>
  <w:style w:type="paragraph" w:styleId="a8">
    <w:name w:val="Subtitle"/>
    <w:basedOn w:val="a"/>
    <w:next w:val="a"/>
    <w:link w:val="a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1">
    <w:name w:val="StGen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2">
    <w:name w:val="StGen2"/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">
    <w:name w:val="StGen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4">
    <w:name w:val="StGen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5">
    <w:name w:val="StGen5"/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6">
    <w:name w:val="footnote text"/>
    <w:basedOn w:val="a"/>
    <w:link w:val="af7"/>
    <w:uiPriority w:val="99"/>
    <w:unhideWhenUsed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Pr>
      <w:rFonts w:ascii="Times New Roman" w:eastAsia="Times New Roman" w:hAnsi="Times New Roman" w:cs="Times New Roman"/>
      <w:sz w:val="20"/>
      <w:szCs w:val="20"/>
    </w:rPr>
  </w:style>
  <w:style w:type="character" w:styleId="af8">
    <w:name w:val="footnote reference"/>
    <w:basedOn w:val="a0"/>
    <w:uiPriority w:val="99"/>
    <w:unhideWhenUsed/>
    <w:rPr>
      <w:vertAlign w:val="superscript"/>
    </w:rPr>
  </w:style>
  <w:style w:type="character" w:styleId="af9">
    <w:name w:val="Emphasis"/>
    <w:uiPriority w:val="20"/>
    <w:qFormat/>
    <w:rPr>
      <w:i/>
      <w:iCs/>
    </w:rPr>
  </w:style>
  <w:style w:type="table" w:styleId="af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Balloon Text"/>
    <w:basedOn w:val="a"/>
    <w:link w:val="afc"/>
    <w:uiPriority w:val="99"/>
    <w:semiHidden/>
    <w:unhideWhenUsed/>
    <w:rsid w:val="00C07F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C07F6E"/>
    <w:rPr>
      <w:rFonts w:ascii="Segoe UI" w:hAnsi="Segoe UI" w:cs="Segoe UI"/>
      <w:sz w:val="18"/>
      <w:szCs w:val="18"/>
    </w:rPr>
  </w:style>
  <w:style w:type="character" w:customStyle="1" w:styleId="FontStyle40">
    <w:name w:val="Font Style40"/>
    <w:rsid w:val="0059206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rait.ru/bcode/4744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13</Pages>
  <Words>2261</Words>
  <Characters>12894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Варданян Карина Амаяковна</cp:lastModifiedBy>
  <cp:revision>2</cp:revision>
  <cp:lastPrinted>2023-12-20T07:01:00Z</cp:lastPrinted>
  <dcterms:created xsi:type="dcterms:W3CDTF">2023-11-15T11:04:00Z</dcterms:created>
  <dcterms:modified xsi:type="dcterms:W3CDTF">2023-12-20T07:01:00Z</dcterms:modified>
</cp:coreProperties>
</file>